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CellMar>
          <w:left w:w="0" w:type="dxa"/>
        </w:tblCellMar>
        <w:tblLook w:val="01E0" w:firstRow="1" w:lastRow="1" w:firstColumn="1" w:lastColumn="1" w:noHBand="0" w:noVBand="0"/>
      </w:tblPr>
      <w:tblGrid>
        <w:gridCol w:w="6487"/>
        <w:gridCol w:w="2693"/>
      </w:tblGrid>
      <w:tr w:rsidR="004E4629" w:rsidRPr="00263598" w14:paraId="429AF6F2" w14:textId="77777777" w:rsidTr="0012537F">
        <w:tc>
          <w:tcPr>
            <w:tcW w:w="9180" w:type="dxa"/>
            <w:gridSpan w:val="2"/>
            <w:shd w:val="clear" w:color="auto" w:fill="auto"/>
          </w:tcPr>
          <w:p w14:paraId="43C0481A" w14:textId="5FF5FC39" w:rsidR="004E4629" w:rsidRPr="00263598" w:rsidRDefault="00A513A2" w:rsidP="0025670C">
            <w:pPr>
              <w:tabs>
                <w:tab w:val="left" w:pos="8222"/>
              </w:tabs>
              <w:rPr>
                <w:rFonts w:ascii="Arial" w:hAnsi="Arial" w:cs="Arial"/>
                <w:sz w:val="22"/>
                <w:szCs w:val="22"/>
              </w:rPr>
            </w:pPr>
            <w:r>
              <w:rPr>
                <w:rFonts w:ascii="Arial" w:hAnsi="Arial" w:cs="Arial"/>
                <w:sz w:val="22"/>
                <w:szCs w:val="22"/>
              </w:rPr>
              <w:t xml:space="preserve"> </w:t>
            </w:r>
            <w:r w:rsidR="009A157C">
              <w:rPr>
                <w:noProof/>
              </w:rPr>
              <w:drawing>
                <wp:inline distT="0" distB="0" distL="0" distR="0" wp14:anchorId="17A28E06" wp14:editId="522F283D">
                  <wp:extent cx="4086225" cy="581025"/>
                  <wp:effectExtent l="0" t="0" r="9525" b="9525"/>
                  <wp:docPr id="1" name="Bild 1" descr="DMB_NRW_Logo_HKS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B_NRW_Logo_HKS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581025"/>
                          </a:xfrm>
                          <a:prstGeom prst="rect">
                            <a:avLst/>
                          </a:prstGeom>
                          <a:noFill/>
                          <a:ln>
                            <a:noFill/>
                          </a:ln>
                        </pic:spPr>
                      </pic:pic>
                    </a:graphicData>
                  </a:graphic>
                </wp:inline>
              </w:drawing>
            </w:r>
          </w:p>
        </w:tc>
      </w:tr>
      <w:tr w:rsidR="004E4629" w:rsidRPr="009A157C" w14:paraId="665D4267" w14:textId="77777777" w:rsidTr="0012537F">
        <w:trPr>
          <w:trHeight w:val="2268"/>
        </w:trPr>
        <w:tc>
          <w:tcPr>
            <w:tcW w:w="6487" w:type="dxa"/>
            <w:shd w:val="clear" w:color="auto" w:fill="auto"/>
          </w:tcPr>
          <w:p w14:paraId="4E007229" w14:textId="77777777" w:rsidR="004E4629" w:rsidRPr="00263598" w:rsidRDefault="004E4629" w:rsidP="00263598">
            <w:pPr>
              <w:spacing w:before="1134"/>
              <w:rPr>
                <w:rFonts w:ascii="Arial" w:hAnsi="Arial" w:cs="Arial"/>
                <w:b/>
                <w:sz w:val="36"/>
                <w:szCs w:val="36"/>
              </w:rPr>
            </w:pPr>
            <w:r w:rsidRPr="00263598">
              <w:rPr>
                <w:rFonts w:ascii="Arial" w:hAnsi="Arial" w:cs="Arial"/>
                <w:b/>
                <w:sz w:val="36"/>
                <w:szCs w:val="36"/>
              </w:rPr>
              <w:t>Pressemitteilung</w:t>
            </w:r>
          </w:p>
        </w:tc>
        <w:tc>
          <w:tcPr>
            <w:tcW w:w="2693" w:type="dxa"/>
            <w:shd w:val="clear" w:color="auto" w:fill="auto"/>
            <w:vAlign w:val="bottom"/>
          </w:tcPr>
          <w:p w14:paraId="02287D58" w14:textId="56125F51" w:rsidR="004E4629" w:rsidRPr="009A157C" w:rsidRDefault="004E4629" w:rsidP="00B24A97">
            <w:pPr>
              <w:tabs>
                <w:tab w:val="left" w:pos="8222"/>
              </w:tabs>
              <w:spacing w:before="1134"/>
              <w:ind w:left="317"/>
              <w:jc w:val="right"/>
              <w:rPr>
                <w:rFonts w:ascii="Arial" w:hAnsi="Arial" w:cs="Arial"/>
                <w:sz w:val="22"/>
                <w:szCs w:val="22"/>
              </w:rPr>
            </w:pPr>
          </w:p>
        </w:tc>
      </w:tr>
    </w:tbl>
    <w:p w14:paraId="22C9546C" w14:textId="77777777" w:rsidR="00A36A1E" w:rsidRDefault="00A36A1E" w:rsidP="00E73C21">
      <w:pPr>
        <w:spacing w:after="200" w:line="276" w:lineRule="auto"/>
        <w:rPr>
          <w:rFonts w:ascii="Arial" w:eastAsiaTheme="minorHAnsi" w:hAnsi="Arial" w:cs="Arial"/>
          <w:b/>
          <w:color w:val="auto"/>
          <w:szCs w:val="24"/>
          <w:lang w:eastAsia="en-US"/>
        </w:rPr>
        <w:sectPr w:rsidR="00A36A1E" w:rsidSect="00A36A1E">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1134" w:left="1418" w:header="567" w:footer="567" w:gutter="0"/>
          <w:cols w:space="720"/>
        </w:sectPr>
      </w:pPr>
    </w:p>
    <w:p w14:paraId="603ABBAB" w14:textId="1724DE3A" w:rsidR="00310873" w:rsidRPr="004730EC" w:rsidRDefault="00CE4CA9" w:rsidP="002D369F">
      <w:pPr>
        <w:jc w:val="both"/>
        <w:rPr>
          <w:b/>
          <w:bCs/>
          <w:sz w:val="28"/>
          <w:szCs w:val="28"/>
          <w:u w:val="single"/>
        </w:rPr>
      </w:pPr>
      <w:r>
        <w:tab/>
      </w:r>
      <w:r>
        <w:tab/>
      </w:r>
      <w:r>
        <w:tab/>
      </w:r>
      <w:r>
        <w:tab/>
      </w:r>
      <w:r>
        <w:tab/>
      </w:r>
      <w:r>
        <w:tab/>
      </w:r>
      <w:r>
        <w:tab/>
      </w:r>
      <w:r>
        <w:tab/>
      </w:r>
      <w:r>
        <w:tab/>
      </w:r>
      <w:r>
        <w:tab/>
      </w:r>
      <w:r>
        <w:tab/>
      </w:r>
      <w:r w:rsidR="00757B9B">
        <w:t>0</w:t>
      </w:r>
      <w:r w:rsidR="00B67CAE">
        <w:t>3</w:t>
      </w:r>
      <w:r>
        <w:t>.0</w:t>
      </w:r>
      <w:r w:rsidR="00757B9B">
        <w:t>4</w:t>
      </w:r>
      <w:r>
        <w:t>.2020</w:t>
      </w:r>
      <w:r w:rsidR="0005459B">
        <w:t xml:space="preserve"> </w:t>
      </w:r>
      <w:r w:rsidR="0005459B" w:rsidRPr="004730EC">
        <w:rPr>
          <w:b/>
          <w:bCs/>
          <w:sz w:val="28"/>
          <w:szCs w:val="28"/>
          <w:u w:val="single"/>
        </w:rPr>
        <w:t>Als wäre die Lage auf vielen Wohnung</w:t>
      </w:r>
      <w:r w:rsidR="0011398C" w:rsidRPr="004730EC">
        <w:rPr>
          <w:b/>
          <w:bCs/>
          <w:sz w:val="28"/>
          <w:szCs w:val="28"/>
          <w:u w:val="single"/>
        </w:rPr>
        <w:t>s</w:t>
      </w:r>
      <w:r w:rsidR="0005459B" w:rsidRPr="004730EC">
        <w:rPr>
          <w:b/>
          <w:bCs/>
          <w:sz w:val="28"/>
          <w:szCs w:val="28"/>
          <w:u w:val="single"/>
        </w:rPr>
        <w:t>märkten besser geworden</w:t>
      </w:r>
      <w:r w:rsidR="00115BA9" w:rsidRPr="004730EC">
        <w:rPr>
          <w:b/>
          <w:bCs/>
          <w:sz w:val="28"/>
          <w:szCs w:val="28"/>
          <w:u w:val="single"/>
        </w:rPr>
        <w:t>:</w:t>
      </w:r>
    </w:p>
    <w:p w14:paraId="4545BD27" w14:textId="77777777" w:rsidR="0005459B" w:rsidRPr="004730EC" w:rsidRDefault="0005459B" w:rsidP="002D369F">
      <w:pPr>
        <w:jc w:val="both"/>
        <w:rPr>
          <w:b/>
          <w:bCs/>
          <w:szCs w:val="24"/>
          <w:u w:val="single"/>
        </w:rPr>
      </w:pPr>
    </w:p>
    <w:p w14:paraId="524B6900" w14:textId="1C258BE2" w:rsidR="0088071A" w:rsidRPr="00D57360" w:rsidRDefault="00D67FB0" w:rsidP="00D57360">
      <w:pPr>
        <w:rPr>
          <w:b/>
          <w:sz w:val="28"/>
          <w:szCs w:val="28"/>
        </w:rPr>
      </w:pPr>
      <w:r>
        <w:rPr>
          <w:b/>
          <w:sz w:val="28"/>
          <w:szCs w:val="28"/>
        </w:rPr>
        <w:t xml:space="preserve">Landesregierung </w:t>
      </w:r>
      <w:r w:rsidR="00115BA9">
        <w:rPr>
          <w:b/>
          <w:sz w:val="28"/>
          <w:szCs w:val="28"/>
        </w:rPr>
        <w:t xml:space="preserve">beseitigt </w:t>
      </w:r>
      <w:r>
        <w:rPr>
          <w:b/>
          <w:sz w:val="28"/>
          <w:szCs w:val="28"/>
        </w:rPr>
        <w:t xml:space="preserve">Schutz für </w:t>
      </w:r>
      <w:r w:rsidR="00115BA9">
        <w:rPr>
          <w:b/>
          <w:sz w:val="28"/>
          <w:szCs w:val="28"/>
        </w:rPr>
        <w:t xml:space="preserve">Millionen von </w:t>
      </w:r>
      <w:r>
        <w:rPr>
          <w:b/>
          <w:sz w:val="28"/>
          <w:szCs w:val="28"/>
        </w:rPr>
        <w:t>Mieter</w:t>
      </w:r>
      <w:r w:rsidR="00115BA9">
        <w:rPr>
          <w:b/>
          <w:sz w:val="28"/>
          <w:szCs w:val="28"/>
        </w:rPr>
        <w:t>n</w:t>
      </w:r>
      <w:r w:rsidR="00DC3E8E">
        <w:rPr>
          <w:b/>
          <w:sz w:val="28"/>
          <w:szCs w:val="28"/>
        </w:rPr>
        <w:t xml:space="preserve">, </w:t>
      </w:r>
      <w:r w:rsidR="00384BD6">
        <w:rPr>
          <w:b/>
          <w:sz w:val="28"/>
          <w:szCs w:val="28"/>
        </w:rPr>
        <w:t xml:space="preserve">Ostwestfalen und </w:t>
      </w:r>
      <w:r w:rsidR="00DC3E8E">
        <w:rPr>
          <w:b/>
          <w:sz w:val="28"/>
          <w:szCs w:val="28"/>
        </w:rPr>
        <w:t>das Ruhrgebiet komm</w:t>
      </w:r>
      <w:r w:rsidR="009F5009">
        <w:rPr>
          <w:b/>
          <w:sz w:val="28"/>
          <w:szCs w:val="28"/>
        </w:rPr>
        <w:t>en</w:t>
      </w:r>
      <w:bookmarkStart w:id="0" w:name="_GoBack"/>
      <w:bookmarkEnd w:id="0"/>
      <w:r w:rsidR="00DC3E8E">
        <w:rPr>
          <w:b/>
          <w:sz w:val="28"/>
          <w:szCs w:val="28"/>
        </w:rPr>
        <w:t xml:space="preserve"> nicht mehr vor</w:t>
      </w:r>
    </w:p>
    <w:p w14:paraId="34A52CC4" w14:textId="77777777" w:rsidR="00310873" w:rsidRDefault="00310873" w:rsidP="002D369F">
      <w:pPr>
        <w:jc w:val="both"/>
      </w:pPr>
    </w:p>
    <w:p w14:paraId="77000505" w14:textId="192D7CDD" w:rsidR="0005459B" w:rsidRDefault="00D67FB0" w:rsidP="00310873">
      <w:pPr>
        <w:pStyle w:val="NurText"/>
        <w:rPr>
          <w:rFonts w:ascii="Times New Roman" w:hAnsi="Times New Roman" w:cs="Times New Roman"/>
          <w:color w:val="000000"/>
          <w:sz w:val="24"/>
        </w:rPr>
      </w:pPr>
      <w:r>
        <w:rPr>
          <w:rFonts w:ascii="Times New Roman" w:hAnsi="Times New Roman" w:cs="Times New Roman"/>
          <w:color w:val="000000"/>
          <w:sz w:val="24"/>
        </w:rPr>
        <w:t>„Die Landesregierung erweckt den Eindruck, als habe sich die Lage auf den Wohnungs</w:t>
      </w:r>
      <w:r w:rsidR="00D775BE">
        <w:rPr>
          <w:rFonts w:ascii="Times New Roman" w:hAnsi="Times New Roman" w:cs="Times New Roman"/>
          <w:color w:val="000000"/>
          <w:sz w:val="24"/>
        </w:rPr>
        <w:t>-</w:t>
      </w:r>
      <w:proofErr w:type="spellStart"/>
      <w:r>
        <w:rPr>
          <w:rFonts w:ascii="Times New Roman" w:hAnsi="Times New Roman" w:cs="Times New Roman"/>
          <w:color w:val="000000"/>
          <w:sz w:val="24"/>
        </w:rPr>
        <w:t>märkten</w:t>
      </w:r>
      <w:proofErr w:type="spellEnd"/>
      <w:r>
        <w:rPr>
          <w:rFonts w:ascii="Times New Roman" w:hAnsi="Times New Roman" w:cs="Times New Roman"/>
          <w:color w:val="000000"/>
          <w:sz w:val="24"/>
        </w:rPr>
        <w:t xml:space="preserve"> in NRW entspannt. Warum sollte </w:t>
      </w:r>
      <w:r w:rsidR="000858B1">
        <w:rPr>
          <w:rFonts w:ascii="Times New Roman" w:hAnsi="Times New Roman" w:cs="Times New Roman"/>
          <w:color w:val="000000"/>
          <w:sz w:val="24"/>
        </w:rPr>
        <w:t>s</w:t>
      </w:r>
      <w:r>
        <w:rPr>
          <w:rFonts w:ascii="Times New Roman" w:hAnsi="Times New Roman" w:cs="Times New Roman"/>
          <w:color w:val="000000"/>
          <w:sz w:val="24"/>
        </w:rPr>
        <w:t>ie sonst den Kreis derjenigen, die von Mieter</w:t>
      </w:r>
      <w:r w:rsidR="00D775BE">
        <w:rPr>
          <w:rFonts w:ascii="Times New Roman" w:hAnsi="Times New Roman" w:cs="Times New Roman"/>
          <w:color w:val="000000"/>
          <w:sz w:val="24"/>
        </w:rPr>
        <w:t>-</w:t>
      </w:r>
      <w:proofErr w:type="spellStart"/>
      <w:r>
        <w:rPr>
          <w:rFonts w:ascii="Times New Roman" w:hAnsi="Times New Roman" w:cs="Times New Roman"/>
          <w:color w:val="000000"/>
          <w:sz w:val="24"/>
        </w:rPr>
        <w:t>schutzvorschriften</w:t>
      </w:r>
      <w:proofErr w:type="spellEnd"/>
      <w:r>
        <w:rPr>
          <w:rFonts w:ascii="Times New Roman" w:hAnsi="Times New Roman" w:cs="Times New Roman"/>
          <w:color w:val="000000"/>
          <w:sz w:val="24"/>
        </w:rPr>
        <w:t xml:space="preserve"> profitieren </w:t>
      </w:r>
      <w:r w:rsidR="003E37F0">
        <w:rPr>
          <w:rFonts w:ascii="Times New Roman" w:hAnsi="Times New Roman" w:cs="Times New Roman"/>
          <w:color w:val="000000"/>
          <w:sz w:val="24"/>
        </w:rPr>
        <w:t xml:space="preserve">drastisch </w:t>
      </w:r>
      <w:r>
        <w:rPr>
          <w:rFonts w:ascii="Times New Roman" w:hAnsi="Times New Roman" w:cs="Times New Roman"/>
          <w:color w:val="000000"/>
          <w:sz w:val="24"/>
        </w:rPr>
        <w:t>verkleinern</w:t>
      </w:r>
      <w:r w:rsidR="000858B1">
        <w:rPr>
          <w:rFonts w:ascii="Times New Roman" w:hAnsi="Times New Roman" w:cs="Times New Roman"/>
          <w:color w:val="000000"/>
          <w:sz w:val="24"/>
        </w:rPr>
        <w:t>?</w:t>
      </w:r>
      <w:r>
        <w:rPr>
          <w:rFonts w:ascii="Times New Roman" w:hAnsi="Times New Roman" w:cs="Times New Roman"/>
          <w:color w:val="000000"/>
          <w:sz w:val="24"/>
        </w:rPr>
        <w:t xml:space="preserve"> </w:t>
      </w:r>
      <w:r w:rsidR="000858B1">
        <w:rPr>
          <w:rFonts w:ascii="Times New Roman" w:hAnsi="Times New Roman" w:cs="Times New Roman"/>
          <w:color w:val="000000"/>
          <w:sz w:val="24"/>
        </w:rPr>
        <w:t>D</w:t>
      </w:r>
      <w:r>
        <w:rPr>
          <w:rFonts w:ascii="Times New Roman" w:hAnsi="Times New Roman" w:cs="Times New Roman"/>
          <w:color w:val="000000"/>
          <w:sz w:val="24"/>
        </w:rPr>
        <w:t>as Gegenteil ist der Fall!</w:t>
      </w:r>
      <w:r w:rsidR="000858B1">
        <w:rPr>
          <w:rFonts w:ascii="Times New Roman" w:hAnsi="Times New Roman" w:cs="Times New Roman"/>
          <w:color w:val="000000"/>
          <w:sz w:val="24"/>
        </w:rPr>
        <w:t>“,</w:t>
      </w:r>
      <w:r>
        <w:rPr>
          <w:rFonts w:ascii="Times New Roman" w:hAnsi="Times New Roman" w:cs="Times New Roman"/>
          <w:color w:val="000000"/>
          <w:sz w:val="24"/>
        </w:rPr>
        <w:t xml:space="preserve"> </w:t>
      </w:r>
      <w:r w:rsidR="003E37F0">
        <w:rPr>
          <w:rFonts w:ascii="Times New Roman" w:hAnsi="Times New Roman" w:cs="Times New Roman"/>
          <w:color w:val="000000"/>
          <w:sz w:val="24"/>
        </w:rPr>
        <w:t>erklärt</w:t>
      </w:r>
      <w:r>
        <w:rPr>
          <w:rFonts w:ascii="Times New Roman" w:hAnsi="Times New Roman" w:cs="Times New Roman"/>
          <w:color w:val="000000"/>
          <w:sz w:val="24"/>
        </w:rPr>
        <w:t xml:space="preserve"> Hans-Jochem Witzke, </w:t>
      </w:r>
      <w:r w:rsidR="000858B1">
        <w:rPr>
          <w:rFonts w:ascii="Times New Roman" w:hAnsi="Times New Roman" w:cs="Times New Roman"/>
          <w:color w:val="000000"/>
          <w:sz w:val="24"/>
        </w:rPr>
        <w:t xml:space="preserve">Vorsitzender des Deutschen Mieterbunds NRW, anlässlich </w:t>
      </w:r>
      <w:r w:rsidR="0005459B">
        <w:rPr>
          <w:rFonts w:ascii="Times New Roman" w:hAnsi="Times New Roman" w:cs="Times New Roman"/>
          <w:color w:val="000000"/>
          <w:sz w:val="24"/>
        </w:rPr>
        <w:t>eine</w:t>
      </w:r>
      <w:r w:rsidR="001E6A7F">
        <w:rPr>
          <w:rFonts w:ascii="Times New Roman" w:hAnsi="Times New Roman" w:cs="Times New Roman"/>
          <w:color w:val="000000"/>
          <w:sz w:val="24"/>
        </w:rPr>
        <w:t>s</w:t>
      </w:r>
      <w:r w:rsidR="000858B1">
        <w:rPr>
          <w:rFonts w:ascii="Times New Roman" w:hAnsi="Times New Roman" w:cs="Times New Roman"/>
          <w:color w:val="000000"/>
          <w:sz w:val="24"/>
        </w:rPr>
        <w:t xml:space="preserve"> heute </w:t>
      </w:r>
      <w:r w:rsidR="0005459B">
        <w:rPr>
          <w:rFonts w:ascii="Times New Roman" w:hAnsi="Times New Roman" w:cs="Times New Roman"/>
          <w:color w:val="000000"/>
          <w:sz w:val="24"/>
        </w:rPr>
        <w:t>v</w:t>
      </w:r>
      <w:r w:rsidR="001E6A7F">
        <w:rPr>
          <w:rFonts w:ascii="Times New Roman" w:hAnsi="Times New Roman" w:cs="Times New Roman"/>
          <w:color w:val="000000"/>
          <w:sz w:val="24"/>
        </w:rPr>
        <w:t>eröffentlichten Entwurfes einer Mieterschutzverordnung der Landesregierung</w:t>
      </w:r>
      <w:r w:rsidR="00D775BE">
        <w:rPr>
          <w:rFonts w:ascii="Times New Roman" w:hAnsi="Times New Roman" w:cs="Times New Roman"/>
          <w:color w:val="000000"/>
          <w:sz w:val="24"/>
        </w:rPr>
        <w:t xml:space="preserve"> NRW</w:t>
      </w:r>
      <w:r w:rsidR="003E37F0">
        <w:rPr>
          <w:rFonts w:ascii="Times New Roman" w:hAnsi="Times New Roman" w:cs="Times New Roman"/>
          <w:color w:val="000000"/>
          <w:sz w:val="24"/>
        </w:rPr>
        <w:t>.</w:t>
      </w:r>
      <w:r w:rsidR="0005459B">
        <w:rPr>
          <w:rFonts w:ascii="Times New Roman" w:hAnsi="Times New Roman" w:cs="Times New Roman"/>
          <w:color w:val="000000"/>
          <w:sz w:val="24"/>
        </w:rPr>
        <w:t xml:space="preserve"> </w:t>
      </w:r>
    </w:p>
    <w:p w14:paraId="231C8E5D" w14:textId="77777777" w:rsidR="0005459B" w:rsidRDefault="0005459B" w:rsidP="00310873">
      <w:pPr>
        <w:pStyle w:val="NurText"/>
        <w:rPr>
          <w:rFonts w:ascii="Times New Roman" w:hAnsi="Times New Roman" w:cs="Times New Roman"/>
          <w:color w:val="000000"/>
          <w:sz w:val="24"/>
        </w:rPr>
      </w:pPr>
    </w:p>
    <w:p w14:paraId="7657AE4F" w14:textId="5984B7C0" w:rsidR="000858B1" w:rsidRDefault="000858B1" w:rsidP="00310873">
      <w:pPr>
        <w:pStyle w:val="NurText"/>
        <w:rPr>
          <w:rFonts w:ascii="Times New Roman" w:hAnsi="Times New Roman" w:cs="Times New Roman"/>
          <w:color w:val="000000"/>
          <w:sz w:val="24"/>
        </w:rPr>
      </w:pPr>
      <w:r>
        <w:rPr>
          <w:rFonts w:ascii="Times New Roman" w:hAnsi="Times New Roman" w:cs="Times New Roman"/>
          <w:color w:val="000000"/>
          <w:sz w:val="24"/>
        </w:rPr>
        <w:t>Danach soll</w:t>
      </w:r>
      <w:r w:rsidR="0005459B">
        <w:rPr>
          <w:rFonts w:ascii="Times New Roman" w:hAnsi="Times New Roman" w:cs="Times New Roman"/>
          <w:color w:val="000000"/>
          <w:sz w:val="24"/>
        </w:rPr>
        <w:t xml:space="preserve"> der besondere Mieterschutz </w:t>
      </w:r>
      <w:r w:rsidR="0005459B" w:rsidRPr="00115BA9">
        <w:rPr>
          <w:rFonts w:ascii="Times New Roman" w:hAnsi="Times New Roman" w:cs="Times New Roman"/>
          <w:b/>
          <w:bCs/>
          <w:color w:val="000000"/>
          <w:sz w:val="24"/>
        </w:rPr>
        <w:t xml:space="preserve">nur noch in 18 Städten </w:t>
      </w:r>
      <w:r w:rsidR="00115BA9" w:rsidRPr="00115BA9">
        <w:rPr>
          <w:rFonts w:ascii="Times New Roman" w:hAnsi="Times New Roman" w:cs="Times New Roman"/>
          <w:b/>
          <w:bCs/>
          <w:color w:val="000000"/>
          <w:sz w:val="24"/>
        </w:rPr>
        <w:t>mit 2,9 Millionen</w:t>
      </w:r>
      <w:r w:rsidR="0048297C">
        <w:rPr>
          <w:rFonts w:ascii="Times New Roman" w:hAnsi="Times New Roman" w:cs="Times New Roman"/>
          <w:b/>
          <w:bCs/>
          <w:color w:val="000000"/>
          <w:sz w:val="24"/>
        </w:rPr>
        <w:t xml:space="preserve"> Einwohnern</w:t>
      </w:r>
      <w:r w:rsidR="00115BA9" w:rsidRPr="00115BA9">
        <w:rPr>
          <w:rFonts w:ascii="Times New Roman" w:hAnsi="Times New Roman" w:cs="Times New Roman"/>
          <w:b/>
          <w:bCs/>
          <w:color w:val="000000"/>
          <w:sz w:val="24"/>
        </w:rPr>
        <w:t xml:space="preserve"> </w:t>
      </w:r>
      <w:r w:rsidR="00115BA9">
        <w:rPr>
          <w:rFonts w:ascii="Times New Roman" w:hAnsi="Times New Roman" w:cs="Times New Roman"/>
          <w:color w:val="000000"/>
          <w:sz w:val="24"/>
        </w:rPr>
        <w:t>gelten.</w:t>
      </w:r>
      <w:r w:rsidR="0005459B">
        <w:rPr>
          <w:rFonts w:ascii="Times New Roman" w:hAnsi="Times New Roman" w:cs="Times New Roman"/>
          <w:color w:val="000000"/>
          <w:sz w:val="24"/>
        </w:rPr>
        <w:t>.</w:t>
      </w:r>
      <w:r>
        <w:rPr>
          <w:rFonts w:ascii="Times New Roman" w:hAnsi="Times New Roman" w:cs="Times New Roman"/>
          <w:color w:val="000000"/>
          <w:sz w:val="24"/>
        </w:rPr>
        <w:t xml:space="preserve"> </w:t>
      </w:r>
    </w:p>
    <w:p w14:paraId="276511B1" w14:textId="77777777" w:rsidR="005C55B1" w:rsidRDefault="005C55B1" w:rsidP="00310873">
      <w:pPr>
        <w:pStyle w:val="NurText"/>
        <w:rPr>
          <w:rFonts w:ascii="Times New Roman" w:hAnsi="Times New Roman" w:cs="Times New Roman"/>
          <w:color w:val="000000"/>
          <w:sz w:val="24"/>
        </w:rPr>
      </w:pPr>
    </w:p>
    <w:p w14:paraId="28F8449E" w14:textId="29E37EF6" w:rsidR="000858B1" w:rsidRDefault="00115BA9" w:rsidP="005C55B1">
      <w:pPr>
        <w:pStyle w:val="NurText"/>
        <w:rPr>
          <w:rFonts w:ascii="Times New Roman" w:hAnsi="Times New Roman" w:cs="Times New Roman"/>
          <w:color w:val="000000"/>
          <w:sz w:val="24"/>
        </w:rPr>
      </w:pPr>
      <w:r>
        <w:rPr>
          <w:rFonts w:ascii="Times New Roman" w:hAnsi="Times New Roman" w:cs="Times New Roman"/>
          <w:color w:val="000000"/>
          <w:sz w:val="24"/>
        </w:rPr>
        <w:t xml:space="preserve">Am härtesten trifft es die Mieter in laufenden Verträgen. Bislang waren durch die Kappungsgrenzenverordnung </w:t>
      </w:r>
      <w:r w:rsidRPr="00115BA9">
        <w:rPr>
          <w:rFonts w:ascii="Times New Roman" w:hAnsi="Times New Roman" w:cs="Times New Roman"/>
          <w:b/>
          <w:bCs/>
          <w:color w:val="000000"/>
          <w:sz w:val="24"/>
        </w:rPr>
        <w:t>sechseinhalb Millionen (6,4 Mio.)</w:t>
      </w:r>
      <w:r>
        <w:rPr>
          <w:rFonts w:ascii="Times New Roman" w:hAnsi="Times New Roman" w:cs="Times New Roman"/>
          <w:b/>
          <w:bCs/>
          <w:color w:val="000000"/>
          <w:sz w:val="24"/>
        </w:rPr>
        <w:t xml:space="preserve"> </w:t>
      </w:r>
      <w:r w:rsidRPr="00115BA9">
        <w:rPr>
          <w:rFonts w:ascii="Times New Roman" w:hAnsi="Times New Roman" w:cs="Times New Roman"/>
          <w:color w:val="000000"/>
          <w:sz w:val="24"/>
        </w:rPr>
        <w:t>Mieter</w:t>
      </w:r>
      <w:r>
        <w:rPr>
          <w:rFonts w:ascii="Times New Roman" w:hAnsi="Times New Roman" w:cs="Times New Roman"/>
          <w:b/>
          <w:bCs/>
          <w:color w:val="000000"/>
          <w:sz w:val="24"/>
        </w:rPr>
        <w:t xml:space="preserve"> </w:t>
      </w:r>
      <w:r>
        <w:rPr>
          <w:rFonts w:ascii="Times New Roman" w:hAnsi="Times New Roman" w:cs="Times New Roman"/>
          <w:color w:val="000000"/>
          <w:sz w:val="24"/>
        </w:rPr>
        <w:t xml:space="preserve">davor geschützt, dass in laufenden Verträgen die Mieten in drei Jahren um mehr als 15 Prozent angehoben werden konnten. Jetzt </w:t>
      </w:r>
      <w:r w:rsidR="009961DB">
        <w:rPr>
          <w:rFonts w:ascii="Times New Roman" w:hAnsi="Times New Roman" w:cs="Times New Roman"/>
          <w:color w:val="000000"/>
          <w:sz w:val="24"/>
        </w:rPr>
        <w:t xml:space="preserve">gilt das für </w:t>
      </w:r>
      <w:r>
        <w:rPr>
          <w:rFonts w:ascii="Times New Roman" w:hAnsi="Times New Roman" w:cs="Times New Roman"/>
          <w:color w:val="000000"/>
          <w:sz w:val="24"/>
        </w:rPr>
        <w:t>nicht mal mehr die Hälfte!</w:t>
      </w:r>
    </w:p>
    <w:p w14:paraId="145866E7" w14:textId="77777777" w:rsidR="000858B1" w:rsidRDefault="000858B1" w:rsidP="00310873">
      <w:pPr>
        <w:pStyle w:val="NurText"/>
        <w:rPr>
          <w:rFonts w:ascii="Times New Roman" w:hAnsi="Times New Roman" w:cs="Times New Roman"/>
          <w:color w:val="000000"/>
          <w:sz w:val="24"/>
        </w:rPr>
      </w:pPr>
    </w:p>
    <w:p w14:paraId="25175383" w14:textId="0AEBA1FC" w:rsidR="00D775BE" w:rsidRDefault="00AE7B90" w:rsidP="005C55B1">
      <w:pPr>
        <w:pStyle w:val="NurText"/>
        <w:rPr>
          <w:rFonts w:ascii="Times New Roman" w:hAnsi="Times New Roman" w:cs="Times New Roman"/>
          <w:color w:val="000000"/>
          <w:sz w:val="24"/>
        </w:rPr>
      </w:pPr>
      <w:r>
        <w:rPr>
          <w:rFonts w:ascii="Times New Roman" w:hAnsi="Times New Roman" w:cs="Times New Roman"/>
          <w:color w:val="000000"/>
          <w:sz w:val="24"/>
        </w:rPr>
        <w:t xml:space="preserve">Die </w:t>
      </w:r>
      <w:r w:rsidR="005C55B1">
        <w:rPr>
          <w:rFonts w:ascii="Times New Roman" w:hAnsi="Times New Roman" w:cs="Times New Roman"/>
          <w:color w:val="000000"/>
          <w:sz w:val="24"/>
        </w:rPr>
        <w:t>gerade erst vom Bundesgesetzgeber geschärfte Mietpreisbremse (</w:t>
      </w:r>
      <w:r w:rsidR="000858B1">
        <w:rPr>
          <w:rFonts w:ascii="Times New Roman" w:hAnsi="Times New Roman" w:cs="Times New Roman"/>
          <w:color w:val="000000"/>
          <w:sz w:val="24"/>
        </w:rPr>
        <w:t>Mietpreisbegrenzungs</w:t>
      </w:r>
      <w:r w:rsidR="005C55B1">
        <w:rPr>
          <w:rFonts w:ascii="Times New Roman" w:hAnsi="Times New Roman" w:cs="Times New Roman"/>
          <w:color w:val="000000"/>
          <w:sz w:val="24"/>
        </w:rPr>
        <w:t>-</w:t>
      </w:r>
      <w:r w:rsidR="000858B1">
        <w:rPr>
          <w:rFonts w:ascii="Times New Roman" w:hAnsi="Times New Roman" w:cs="Times New Roman"/>
          <w:color w:val="000000"/>
          <w:sz w:val="24"/>
        </w:rPr>
        <w:t>verordnung</w:t>
      </w:r>
      <w:r w:rsidR="005C55B1">
        <w:rPr>
          <w:rFonts w:ascii="Times New Roman" w:hAnsi="Times New Roman" w:cs="Times New Roman"/>
          <w:color w:val="000000"/>
          <w:sz w:val="24"/>
        </w:rPr>
        <w:t xml:space="preserve">) wird in NRW ausgebremst. Davon waren bisher </w:t>
      </w:r>
      <w:r w:rsidR="000858B1">
        <w:rPr>
          <w:rFonts w:ascii="Times New Roman" w:hAnsi="Times New Roman" w:cs="Times New Roman"/>
          <w:color w:val="000000"/>
          <w:sz w:val="24"/>
        </w:rPr>
        <w:t>in 22 Städten</w:t>
      </w:r>
      <w:r>
        <w:rPr>
          <w:rFonts w:ascii="Times New Roman" w:hAnsi="Times New Roman" w:cs="Times New Roman"/>
          <w:color w:val="000000"/>
          <w:sz w:val="24"/>
        </w:rPr>
        <w:t xml:space="preserve"> </w:t>
      </w:r>
      <w:r w:rsidR="005C55B1" w:rsidRPr="00D775BE">
        <w:rPr>
          <w:rFonts w:ascii="Times New Roman" w:hAnsi="Times New Roman" w:cs="Times New Roman"/>
          <w:b/>
          <w:bCs/>
          <w:color w:val="000000"/>
          <w:sz w:val="24"/>
        </w:rPr>
        <w:t>4,1 Mio. Einwohne</w:t>
      </w:r>
      <w:r w:rsidR="005C55B1">
        <w:rPr>
          <w:rFonts w:ascii="Times New Roman" w:hAnsi="Times New Roman" w:cs="Times New Roman"/>
          <w:color w:val="000000"/>
          <w:sz w:val="24"/>
        </w:rPr>
        <w:t>r potentiell begünstigt.</w:t>
      </w:r>
      <w:r w:rsidR="000858B1">
        <w:rPr>
          <w:rFonts w:ascii="Times New Roman" w:hAnsi="Times New Roman" w:cs="Times New Roman"/>
          <w:color w:val="000000"/>
          <w:sz w:val="24"/>
        </w:rPr>
        <w:t xml:space="preserve">. </w:t>
      </w:r>
    </w:p>
    <w:p w14:paraId="0185C0B6" w14:textId="34AD860D" w:rsidR="00AE7B90" w:rsidRDefault="00044B51" w:rsidP="005C55B1">
      <w:pPr>
        <w:pStyle w:val="NurText"/>
        <w:rPr>
          <w:rFonts w:ascii="Times New Roman" w:hAnsi="Times New Roman" w:cs="Times New Roman"/>
          <w:color w:val="000000"/>
          <w:sz w:val="24"/>
        </w:rPr>
      </w:pPr>
      <w:r>
        <w:rPr>
          <w:rFonts w:ascii="Times New Roman" w:hAnsi="Times New Roman" w:cs="Times New Roman"/>
          <w:color w:val="000000"/>
          <w:sz w:val="24"/>
        </w:rPr>
        <w:t>D</w:t>
      </w:r>
      <w:r w:rsidR="00AE7B90">
        <w:rPr>
          <w:rFonts w:ascii="Times New Roman" w:hAnsi="Times New Roman" w:cs="Times New Roman"/>
          <w:color w:val="000000"/>
          <w:sz w:val="24"/>
        </w:rPr>
        <w:t>ie Kündigungssperrfristverordnung</w:t>
      </w:r>
      <w:r w:rsidR="009961DB">
        <w:rPr>
          <w:rFonts w:ascii="Times New Roman" w:hAnsi="Times New Roman" w:cs="Times New Roman"/>
          <w:color w:val="000000"/>
          <w:sz w:val="24"/>
        </w:rPr>
        <w:t>,</w:t>
      </w:r>
      <w:r w:rsidR="00AE7B90">
        <w:rPr>
          <w:rFonts w:ascii="Times New Roman" w:hAnsi="Times New Roman" w:cs="Times New Roman"/>
          <w:color w:val="000000"/>
          <w:sz w:val="24"/>
        </w:rPr>
        <w:t xml:space="preserve"> </w:t>
      </w:r>
      <w:r w:rsidR="005C55B1">
        <w:rPr>
          <w:rFonts w:ascii="Times New Roman" w:hAnsi="Times New Roman" w:cs="Times New Roman"/>
          <w:color w:val="000000"/>
          <w:sz w:val="24"/>
        </w:rPr>
        <w:t xml:space="preserve">die bisher in 37 Städten Mieter bei Umwandlung von Miet- in Eigentumswohnungen schützt, </w:t>
      </w:r>
      <w:r>
        <w:rPr>
          <w:rFonts w:ascii="Times New Roman" w:hAnsi="Times New Roman" w:cs="Times New Roman"/>
          <w:color w:val="000000"/>
          <w:sz w:val="24"/>
        </w:rPr>
        <w:t xml:space="preserve">wird in ihrem </w:t>
      </w:r>
      <w:r w:rsidR="00AE7B90">
        <w:rPr>
          <w:rFonts w:ascii="Times New Roman" w:hAnsi="Times New Roman" w:cs="Times New Roman"/>
          <w:color w:val="000000"/>
          <w:sz w:val="24"/>
        </w:rPr>
        <w:t xml:space="preserve">Wirkungskreis </w:t>
      </w:r>
      <w:r>
        <w:rPr>
          <w:rFonts w:ascii="Times New Roman" w:hAnsi="Times New Roman" w:cs="Times New Roman"/>
          <w:color w:val="000000"/>
          <w:sz w:val="24"/>
        </w:rPr>
        <w:t>glatt halbiert.</w:t>
      </w:r>
    </w:p>
    <w:p w14:paraId="18436DB5" w14:textId="4DCCFDA2" w:rsidR="000858B1" w:rsidRDefault="000858B1" w:rsidP="00AE7B90">
      <w:pPr>
        <w:pStyle w:val="NurText"/>
        <w:rPr>
          <w:rFonts w:ascii="Times New Roman" w:hAnsi="Times New Roman" w:cs="Times New Roman"/>
          <w:color w:val="000000"/>
          <w:sz w:val="24"/>
        </w:rPr>
      </w:pPr>
    </w:p>
    <w:p w14:paraId="456EA968" w14:textId="621E977D" w:rsidR="00077157" w:rsidRDefault="00044B51" w:rsidP="00310873">
      <w:pPr>
        <w:pStyle w:val="NurText"/>
        <w:rPr>
          <w:rFonts w:ascii="Times New Roman" w:hAnsi="Times New Roman" w:cs="Times New Roman"/>
          <w:color w:val="000000"/>
          <w:sz w:val="24"/>
        </w:rPr>
      </w:pPr>
      <w:r>
        <w:rPr>
          <w:rFonts w:ascii="Times New Roman" w:hAnsi="Times New Roman" w:cs="Times New Roman"/>
          <w:color w:val="000000"/>
          <w:sz w:val="24"/>
        </w:rPr>
        <w:t>Warum Städte wie Dortmund</w:t>
      </w:r>
      <w:r w:rsidR="005C55B1">
        <w:rPr>
          <w:rFonts w:ascii="Times New Roman" w:hAnsi="Times New Roman" w:cs="Times New Roman"/>
          <w:color w:val="000000"/>
          <w:sz w:val="24"/>
        </w:rPr>
        <w:t>,</w:t>
      </w:r>
      <w:r>
        <w:rPr>
          <w:rFonts w:ascii="Times New Roman" w:hAnsi="Times New Roman" w:cs="Times New Roman"/>
          <w:color w:val="000000"/>
          <w:sz w:val="24"/>
        </w:rPr>
        <w:t xml:space="preserve"> Essen und Mülheim, die im letzten Jahr noch unter den Schutzschirm der Kappungsgrenzen genommen wurden, nun keines Schutzes mehr bedürfen, erschließt sich denen nicht, die die Lage vor Ort kennen. Auch Leverkusen </w:t>
      </w:r>
      <w:r w:rsidR="00DC3E8E">
        <w:rPr>
          <w:rFonts w:ascii="Times New Roman" w:hAnsi="Times New Roman" w:cs="Times New Roman"/>
          <w:color w:val="000000"/>
          <w:sz w:val="24"/>
        </w:rPr>
        <w:t xml:space="preserve">und Aachen </w:t>
      </w:r>
      <w:r>
        <w:rPr>
          <w:rFonts w:ascii="Times New Roman" w:hAnsi="Times New Roman" w:cs="Times New Roman"/>
          <w:color w:val="000000"/>
          <w:sz w:val="24"/>
        </w:rPr>
        <w:t>soll</w:t>
      </w:r>
      <w:r w:rsidR="00DC3E8E">
        <w:rPr>
          <w:rFonts w:ascii="Times New Roman" w:hAnsi="Times New Roman" w:cs="Times New Roman"/>
          <w:color w:val="000000"/>
          <w:sz w:val="24"/>
        </w:rPr>
        <w:t>en</w:t>
      </w:r>
      <w:r>
        <w:rPr>
          <w:rFonts w:ascii="Times New Roman" w:hAnsi="Times New Roman" w:cs="Times New Roman"/>
          <w:color w:val="000000"/>
          <w:sz w:val="24"/>
        </w:rPr>
        <w:t xml:space="preserve"> rausgekickt werden.</w:t>
      </w:r>
      <w:r w:rsidR="00384BD6">
        <w:rPr>
          <w:rFonts w:ascii="Times New Roman" w:hAnsi="Times New Roman" w:cs="Times New Roman"/>
          <w:color w:val="000000"/>
          <w:sz w:val="24"/>
        </w:rPr>
        <w:t xml:space="preserve"> Ebenso Bielefeld und Paderborn. Alles andere als sachgerecht.</w:t>
      </w:r>
    </w:p>
    <w:p w14:paraId="5F77616D" w14:textId="01E17DF9" w:rsidR="001E6A7F" w:rsidRDefault="001E6A7F" w:rsidP="00310873">
      <w:pPr>
        <w:pStyle w:val="NurText"/>
        <w:rPr>
          <w:rFonts w:ascii="Times New Roman" w:hAnsi="Times New Roman" w:cs="Times New Roman"/>
          <w:color w:val="000000"/>
          <w:sz w:val="24"/>
        </w:rPr>
      </w:pPr>
    </w:p>
    <w:p w14:paraId="42AA7819" w14:textId="5D1308D6" w:rsidR="001E6A7F" w:rsidRDefault="001E6A7F" w:rsidP="00310873">
      <w:pPr>
        <w:pStyle w:val="NurText"/>
        <w:rPr>
          <w:rFonts w:ascii="Times New Roman" w:hAnsi="Times New Roman" w:cs="Times New Roman"/>
          <w:color w:val="000000"/>
          <w:sz w:val="24"/>
        </w:rPr>
      </w:pPr>
      <w:r>
        <w:rPr>
          <w:rFonts w:ascii="Times New Roman" w:hAnsi="Times New Roman" w:cs="Times New Roman"/>
          <w:color w:val="000000"/>
          <w:sz w:val="24"/>
        </w:rPr>
        <w:t>Die Städte und Kreise rund um Düsseldorf, wie Neuss, Dormagen, Ratingen. Hilden und Monheim, die ebenfalls unter Wohnungsknappheit und steigenden Mietbelastungen leiden, kommen in der neuen Verordnung gar nicht mehr vor. Hier ist aber die Situation ähnlich wie im Speckgürtel von Köln.</w:t>
      </w:r>
    </w:p>
    <w:p w14:paraId="28BCDEB1" w14:textId="77777777" w:rsidR="0011398C" w:rsidRDefault="0011398C" w:rsidP="00310873">
      <w:pPr>
        <w:pStyle w:val="NurText"/>
        <w:rPr>
          <w:rFonts w:ascii="Times New Roman" w:hAnsi="Times New Roman" w:cs="Times New Roman"/>
          <w:color w:val="000000"/>
          <w:sz w:val="24"/>
        </w:rPr>
      </w:pPr>
    </w:p>
    <w:p w14:paraId="6BC32A8A" w14:textId="31E13F1D" w:rsidR="0011398C" w:rsidRDefault="0011398C" w:rsidP="00310873">
      <w:pPr>
        <w:pStyle w:val="NurText"/>
        <w:rPr>
          <w:rFonts w:ascii="Times New Roman" w:hAnsi="Times New Roman" w:cs="Times New Roman"/>
          <w:color w:val="000000"/>
          <w:sz w:val="24"/>
        </w:rPr>
      </w:pPr>
      <w:r>
        <w:rPr>
          <w:rFonts w:ascii="Times New Roman" w:hAnsi="Times New Roman" w:cs="Times New Roman"/>
          <w:color w:val="000000"/>
          <w:sz w:val="24"/>
        </w:rPr>
        <w:t>Die</w:t>
      </w:r>
      <w:r w:rsidR="001E6A7F">
        <w:rPr>
          <w:rFonts w:ascii="Times New Roman" w:hAnsi="Times New Roman" w:cs="Times New Roman"/>
          <w:color w:val="000000"/>
          <w:sz w:val="24"/>
        </w:rPr>
        <w:t xml:space="preserve"> </w:t>
      </w:r>
      <w:r>
        <w:rPr>
          <w:rFonts w:ascii="Times New Roman" w:hAnsi="Times New Roman" w:cs="Times New Roman"/>
          <w:color w:val="000000"/>
          <w:sz w:val="24"/>
        </w:rPr>
        <w:t xml:space="preserve">Umwandlungsverordnung </w:t>
      </w:r>
      <w:r w:rsidR="001E6A7F">
        <w:rPr>
          <w:rFonts w:ascii="Times New Roman" w:hAnsi="Times New Roman" w:cs="Times New Roman"/>
          <w:color w:val="000000"/>
          <w:sz w:val="24"/>
        </w:rPr>
        <w:t>ist sang- und klanglos untergegangen.</w:t>
      </w:r>
    </w:p>
    <w:p w14:paraId="6618C306" w14:textId="77777777" w:rsidR="00044B51" w:rsidRDefault="00044B51" w:rsidP="00310873">
      <w:pPr>
        <w:pStyle w:val="NurText"/>
        <w:rPr>
          <w:rFonts w:ascii="Times New Roman" w:hAnsi="Times New Roman" w:cs="Times New Roman"/>
          <w:color w:val="000000"/>
          <w:sz w:val="24"/>
        </w:rPr>
      </w:pPr>
    </w:p>
    <w:p w14:paraId="1B249F56" w14:textId="77777777" w:rsidR="002D369F" w:rsidRPr="00413713" w:rsidRDefault="002D369F" w:rsidP="002D369F">
      <w:pPr>
        <w:jc w:val="both"/>
        <w:rPr>
          <w:rFonts w:ascii="Arial" w:hAnsi="Arial" w:cs="Arial"/>
          <w:b/>
          <w:sz w:val="20"/>
        </w:rPr>
      </w:pPr>
      <w:r>
        <w:rPr>
          <w:rFonts w:ascii="Arial" w:hAnsi="Arial" w:cs="Arial"/>
          <w:b/>
          <w:sz w:val="20"/>
        </w:rPr>
        <w:t>Hans-Jochem Witzke (1. Vorsitzender)</w:t>
      </w:r>
    </w:p>
    <w:p w14:paraId="1DE28F5C" w14:textId="19A7071D" w:rsidR="002D369F" w:rsidRPr="00A36A1E" w:rsidRDefault="002D369F" w:rsidP="00564B16">
      <w:pPr>
        <w:jc w:val="both"/>
        <w:rPr>
          <w:rFonts w:ascii="Arial" w:eastAsiaTheme="minorHAnsi" w:hAnsi="Arial" w:cs="Arial"/>
          <w:sz w:val="22"/>
          <w:szCs w:val="22"/>
          <w:lang w:eastAsia="en-US"/>
        </w:rPr>
      </w:pPr>
      <w:r w:rsidRPr="00200629">
        <w:rPr>
          <w:rFonts w:ascii="Arial" w:hAnsi="Arial" w:cs="Arial"/>
          <w:sz w:val="20"/>
        </w:rPr>
        <w:t>Tel.: 0211/</w:t>
      </w:r>
      <w:r>
        <w:rPr>
          <w:rFonts w:ascii="Arial" w:hAnsi="Arial" w:cs="Arial"/>
          <w:sz w:val="20"/>
        </w:rPr>
        <w:t xml:space="preserve"> </w:t>
      </w:r>
      <w:r w:rsidRPr="00200629">
        <w:rPr>
          <w:rFonts w:ascii="Arial" w:hAnsi="Arial" w:cs="Arial"/>
          <w:sz w:val="20"/>
        </w:rPr>
        <w:t>586009-0</w:t>
      </w:r>
      <w:r>
        <w:rPr>
          <w:rFonts w:ascii="Arial" w:hAnsi="Arial" w:cs="Arial"/>
          <w:sz w:val="20"/>
        </w:rPr>
        <w:t xml:space="preserve"> | </w:t>
      </w:r>
      <w:r w:rsidR="00431ABC" w:rsidRPr="00200629">
        <w:rPr>
          <w:rFonts w:ascii="Arial" w:hAnsi="Arial" w:cs="Arial"/>
          <w:sz w:val="20"/>
        </w:rPr>
        <w:t>mobil</w:t>
      </w:r>
      <w:r w:rsidRPr="00200629">
        <w:rPr>
          <w:rFonts w:ascii="Arial" w:hAnsi="Arial" w:cs="Arial"/>
          <w:sz w:val="20"/>
        </w:rPr>
        <w:t xml:space="preserve">: </w:t>
      </w:r>
      <w:r>
        <w:rPr>
          <w:rFonts w:ascii="Arial" w:hAnsi="Arial" w:cs="Arial"/>
          <w:sz w:val="20"/>
        </w:rPr>
        <w:t>0173/5384431</w:t>
      </w:r>
      <w:r w:rsidR="00055BEE">
        <w:rPr>
          <w:rFonts w:ascii="Arial" w:hAnsi="Arial" w:cs="Arial"/>
          <w:sz w:val="20"/>
        </w:rPr>
        <w:t xml:space="preserve"> </w:t>
      </w:r>
      <w:r>
        <w:rPr>
          <w:rFonts w:ascii="Arial" w:hAnsi="Arial" w:cs="Arial"/>
          <w:sz w:val="20"/>
        </w:rPr>
        <w:t>hans-jochem.witzke</w:t>
      </w:r>
      <w:r w:rsidRPr="00413713">
        <w:rPr>
          <w:rFonts w:ascii="Arial" w:hAnsi="Arial" w:cs="Arial"/>
          <w:sz w:val="20"/>
        </w:rPr>
        <w:t>@dmb-nrw.de</w:t>
      </w:r>
      <w:r>
        <w:rPr>
          <w:rFonts w:ascii="Arial" w:hAnsi="Arial" w:cs="Arial"/>
          <w:sz w:val="20"/>
        </w:rPr>
        <w:t xml:space="preserve"> </w:t>
      </w:r>
    </w:p>
    <w:sectPr w:rsidR="002D369F" w:rsidRPr="00A36A1E" w:rsidSect="00A36A1E">
      <w:type w:val="continuous"/>
      <w:pgSz w:w="11906" w:h="16838" w:code="9"/>
      <w:pgMar w:top="1701"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C62B" w14:textId="77777777" w:rsidR="00A05F1C" w:rsidRDefault="00A05F1C">
      <w:r>
        <w:separator/>
      </w:r>
    </w:p>
  </w:endnote>
  <w:endnote w:type="continuationSeparator" w:id="0">
    <w:p w14:paraId="09763AE7" w14:textId="77777777" w:rsidR="00A05F1C" w:rsidRDefault="00A0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0F9B" w14:textId="77777777" w:rsidR="00517DE6" w:rsidRDefault="00517D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rPr>
        <w:id w:val="979500916"/>
        <w:docPartObj>
          <w:docPartGallery w:val="Page Numbers (Bottom of Page)"/>
          <w:docPartUnique/>
        </w:docPartObj>
      </w:sdtPr>
      <w:sdtEndPr>
        <w:rPr>
          <w:rFonts w:ascii="Times New Roman" w:eastAsia="Times New Roman" w:hAnsi="Times New Roman" w:cs="Times New Roman"/>
          <w:sz w:val="24"/>
        </w:rPr>
      </w:sdtEndPr>
      <w:sdtContent>
        <w:tr w:rsidR="00517DE6" w14:paraId="33C5397B" w14:textId="77777777">
          <w:trPr>
            <w:trHeight w:val="727"/>
          </w:trPr>
          <w:tc>
            <w:tcPr>
              <w:tcW w:w="4000" w:type="pct"/>
              <w:tcBorders>
                <w:right w:val="triple" w:sz="4" w:space="0" w:color="4F81BD" w:themeColor="accent1"/>
              </w:tcBorders>
            </w:tcPr>
            <w:p w14:paraId="27734803" w14:textId="77777777" w:rsidR="00517DE6" w:rsidRDefault="00517DE6">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14:paraId="0C9E663F" w14:textId="77777777" w:rsidR="00517DE6" w:rsidRDefault="00517DE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26298">
                <w:rPr>
                  <w:noProof/>
                </w:rPr>
                <w:t>1</w:t>
              </w:r>
              <w:r>
                <w:fldChar w:fldCharType="end"/>
              </w:r>
            </w:p>
          </w:tc>
        </w:tr>
      </w:sdtContent>
    </w:sdt>
  </w:tbl>
  <w:p w14:paraId="303AFF2C" w14:textId="77777777" w:rsidR="00517DE6" w:rsidRDefault="00517D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B537" w14:textId="77777777" w:rsidR="00517DE6" w:rsidRDefault="00517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D5EE1" w14:textId="77777777" w:rsidR="00A05F1C" w:rsidRDefault="00A05F1C">
      <w:r>
        <w:separator/>
      </w:r>
    </w:p>
  </w:footnote>
  <w:footnote w:type="continuationSeparator" w:id="0">
    <w:p w14:paraId="20AABEB9" w14:textId="77777777" w:rsidR="00A05F1C" w:rsidRDefault="00A0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3F40" w14:textId="77777777" w:rsidR="00517DE6" w:rsidRDefault="00517D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7611" w14:textId="77777777" w:rsidR="00517DE6" w:rsidRDefault="00517D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A2AF" w14:textId="77777777" w:rsidR="00517DE6" w:rsidRDefault="00517D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4DA"/>
    <w:multiLevelType w:val="hybridMultilevel"/>
    <w:tmpl w:val="44EED7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02D5F"/>
    <w:multiLevelType w:val="multilevel"/>
    <w:tmpl w:val="7042F4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5F7471C"/>
    <w:multiLevelType w:val="hybridMultilevel"/>
    <w:tmpl w:val="1C6483C6"/>
    <w:lvl w:ilvl="0" w:tplc="310272F8">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93F0D"/>
    <w:multiLevelType w:val="hybridMultilevel"/>
    <w:tmpl w:val="7760119A"/>
    <w:lvl w:ilvl="0" w:tplc="123E148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21"/>
    <w:rsid w:val="00011530"/>
    <w:rsid w:val="0001280E"/>
    <w:rsid w:val="00036E1C"/>
    <w:rsid w:val="00042E7F"/>
    <w:rsid w:val="00044B51"/>
    <w:rsid w:val="00053CFE"/>
    <w:rsid w:val="0005459B"/>
    <w:rsid w:val="00054A90"/>
    <w:rsid w:val="00055BEE"/>
    <w:rsid w:val="00063A16"/>
    <w:rsid w:val="00077157"/>
    <w:rsid w:val="00081DBE"/>
    <w:rsid w:val="00082A84"/>
    <w:rsid w:val="000858B1"/>
    <w:rsid w:val="00096FDA"/>
    <w:rsid w:val="000A49E5"/>
    <w:rsid w:val="000A5556"/>
    <w:rsid w:val="000B552B"/>
    <w:rsid w:val="000B66DD"/>
    <w:rsid w:val="000C21CC"/>
    <w:rsid w:val="000C5F82"/>
    <w:rsid w:val="000D42D3"/>
    <w:rsid w:val="000E3173"/>
    <w:rsid w:val="00101BD1"/>
    <w:rsid w:val="00102701"/>
    <w:rsid w:val="0011398C"/>
    <w:rsid w:val="0011409C"/>
    <w:rsid w:val="00115BA9"/>
    <w:rsid w:val="001234E7"/>
    <w:rsid w:val="0012537F"/>
    <w:rsid w:val="0013032C"/>
    <w:rsid w:val="001308CF"/>
    <w:rsid w:val="0013374F"/>
    <w:rsid w:val="001701C2"/>
    <w:rsid w:val="00171B76"/>
    <w:rsid w:val="00172D35"/>
    <w:rsid w:val="00181A94"/>
    <w:rsid w:val="001847E3"/>
    <w:rsid w:val="001877C4"/>
    <w:rsid w:val="00192E15"/>
    <w:rsid w:val="00197D6E"/>
    <w:rsid w:val="001A5137"/>
    <w:rsid w:val="001B24E2"/>
    <w:rsid w:val="001C2FD7"/>
    <w:rsid w:val="001E5E9E"/>
    <w:rsid w:val="001E6A7F"/>
    <w:rsid w:val="001F711E"/>
    <w:rsid w:val="001F7731"/>
    <w:rsid w:val="00202EDF"/>
    <w:rsid w:val="00211CDA"/>
    <w:rsid w:val="002154B8"/>
    <w:rsid w:val="002157FE"/>
    <w:rsid w:val="00216A63"/>
    <w:rsid w:val="00217EDB"/>
    <w:rsid w:val="002259D0"/>
    <w:rsid w:val="00227568"/>
    <w:rsid w:val="00243683"/>
    <w:rsid w:val="00245BC3"/>
    <w:rsid w:val="00246E7F"/>
    <w:rsid w:val="0025063A"/>
    <w:rsid w:val="0025670C"/>
    <w:rsid w:val="002612D6"/>
    <w:rsid w:val="00263598"/>
    <w:rsid w:val="002745D6"/>
    <w:rsid w:val="002806F3"/>
    <w:rsid w:val="00286774"/>
    <w:rsid w:val="00287F8E"/>
    <w:rsid w:val="00293AB7"/>
    <w:rsid w:val="002A411F"/>
    <w:rsid w:val="002A791B"/>
    <w:rsid w:val="002A7B19"/>
    <w:rsid w:val="002B1B51"/>
    <w:rsid w:val="002B283A"/>
    <w:rsid w:val="002B6432"/>
    <w:rsid w:val="002B77AE"/>
    <w:rsid w:val="002C286C"/>
    <w:rsid w:val="002D369F"/>
    <w:rsid w:val="002D5201"/>
    <w:rsid w:val="002E0402"/>
    <w:rsid w:val="002E2429"/>
    <w:rsid w:val="002F1182"/>
    <w:rsid w:val="00300020"/>
    <w:rsid w:val="0030095C"/>
    <w:rsid w:val="00310873"/>
    <w:rsid w:val="003128D8"/>
    <w:rsid w:val="0031301F"/>
    <w:rsid w:val="00313372"/>
    <w:rsid w:val="00315689"/>
    <w:rsid w:val="003209D2"/>
    <w:rsid w:val="00330D0A"/>
    <w:rsid w:val="003320C7"/>
    <w:rsid w:val="003351F8"/>
    <w:rsid w:val="0036081E"/>
    <w:rsid w:val="0036205F"/>
    <w:rsid w:val="00363091"/>
    <w:rsid w:val="00363469"/>
    <w:rsid w:val="003709F1"/>
    <w:rsid w:val="00371980"/>
    <w:rsid w:val="00373984"/>
    <w:rsid w:val="00376E19"/>
    <w:rsid w:val="00377478"/>
    <w:rsid w:val="003777EC"/>
    <w:rsid w:val="00384BD6"/>
    <w:rsid w:val="003906E1"/>
    <w:rsid w:val="003925B0"/>
    <w:rsid w:val="0039459F"/>
    <w:rsid w:val="003A287B"/>
    <w:rsid w:val="003A4AA2"/>
    <w:rsid w:val="003C2132"/>
    <w:rsid w:val="003C577C"/>
    <w:rsid w:val="003D35C8"/>
    <w:rsid w:val="003D43D4"/>
    <w:rsid w:val="003D470B"/>
    <w:rsid w:val="003E37F0"/>
    <w:rsid w:val="004003B5"/>
    <w:rsid w:val="004025C1"/>
    <w:rsid w:val="00411331"/>
    <w:rsid w:val="00415AA9"/>
    <w:rsid w:val="00421C76"/>
    <w:rsid w:val="00422D03"/>
    <w:rsid w:val="00430A54"/>
    <w:rsid w:val="00431ABC"/>
    <w:rsid w:val="0043433E"/>
    <w:rsid w:val="00434770"/>
    <w:rsid w:val="00434EBA"/>
    <w:rsid w:val="00434F5C"/>
    <w:rsid w:val="00440A5F"/>
    <w:rsid w:val="004424D1"/>
    <w:rsid w:val="00445162"/>
    <w:rsid w:val="0045122A"/>
    <w:rsid w:val="00455C67"/>
    <w:rsid w:val="00464F48"/>
    <w:rsid w:val="00470F65"/>
    <w:rsid w:val="00471254"/>
    <w:rsid w:val="004729B2"/>
    <w:rsid w:val="004730EC"/>
    <w:rsid w:val="0047573F"/>
    <w:rsid w:val="0048297C"/>
    <w:rsid w:val="0049030E"/>
    <w:rsid w:val="00490DCB"/>
    <w:rsid w:val="004B7191"/>
    <w:rsid w:val="004D2158"/>
    <w:rsid w:val="004D245E"/>
    <w:rsid w:val="004D2A10"/>
    <w:rsid w:val="004D4CED"/>
    <w:rsid w:val="004D686B"/>
    <w:rsid w:val="004E0320"/>
    <w:rsid w:val="004E1C21"/>
    <w:rsid w:val="004E25DB"/>
    <w:rsid w:val="004E4629"/>
    <w:rsid w:val="004F1629"/>
    <w:rsid w:val="004F3DDF"/>
    <w:rsid w:val="004F54AF"/>
    <w:rsid w:val="00517DE6"/>
    <w:rsid w:val="00530847"/>
    <w:rsid w:val="00531B5F"/>
    <w:rsid w:val="00533FBB"/>
    <w:rsid w:val="0054158C"/>
    <w:rsid w:val="0054470F"/>
    <w:rsid w:val="00546E3D"/>
    <w:rsid w:val="00556892"/>
    <w:rsid w:val="00557F2A"/>
    <w:rsid w:val="005637DE"/>
    <w:rsid w:val="00564B16"/>
    <w:rsid w:val="0056642B"/>
    <w:rsid w:val="00574077"/>
    <w:rsid w:val="00575DCB"/>
    <w:rsid w:val="005A40AA"/>
    <w:rsid w:val="005C0F91"/>
    <w:rsid w:val="005C55B1"/>
    <w:rsid w:val="005C7E78"/>
    <w:rsid w:val="005D0370"/>
    <w:rsid w:val="005D4829"/>
    <w:rsid w:val="005D6404"/>
    <w:rsid w:val="005F0DA1"/>
    <w:rsid w:val="005F6C78"/>
    <w:rsid w:val="005F7249"/>
    <w:rsid w:val="00610BD0"/>
    <w:rsid w:val="006111BB"/>
    <w:rsid w:val="00614003"/>
    <w:rsid w:val="00615FF1"/>
    <w:rsid w:val="00626533"/>
    <w:rsid w:val="0064063D"/>
    <w:rsid w:val="00644973"/>
    <w:rsid w:val="00653AD5"/>
    <w:rsid w:val="00656AA4"/>
    <w:rsid w:val="00660DF8"/>
    <w:rsid w:val="00660F40"/>
    <w:rsid w:val="00662D44"/>
    <w:rsid w:val="00662E2A"/>
    <w:rsid w:val="0066601C"/>
    <w:rsid w:val="00677B8D"/>
    <w:rsid w:val="00687687"/>
    <w:rsid w:val="006907EB"/>
    <w:rsid w:val="006A494C"/>
    <w:rsid w:val="006A4FF1"/>
    <w:rsid w:val="006A6E8B"/>
    <w:rsid w:val="006B73C2"/>
    <w:rsid w:val="006D17DE"/>
    <w:rsid w:val="006D645F"/>
    <w:rsid w:val="006D65AC"/>
    <w:rsid w:val="006E4BD0"/>
    <w:rsid w:val="006F330C"/>
    <w:rsid w:val="006F5B9F"/>
    <w:rsid w:val="007077D9"/>
    <w:rsid w:val="007112CC"/>
    <w:rsid w:val="00720843"/>
    <w:rsid w:val="00720CD7"/>
    <w:rsid w:val="00724423"/>
    <w:rsid w:val="00725369"/>
    <w:rsid w:val="00731F27"/>
    <w:rsid w:val="00737733"/>
    <w:rsid w:val="00742427"/>
    <w:rsid w:val="0074753C"/>
    <w:rsid w:val="00747B9B"/>
    <w:rsid w:val="00757B9B"/>
    <w:rsid w:val="007629E4"/>
    <w:rsid w:val="00772274"/>
    <w:rsid w:val="00773AC1"/>
    <w:rsid w:val="00775CF8"/>
    <w:rsid w:val="0079128E"/>
    <w:rsid w:val="0079522E"/>
    <w:rsid w:val="007A079B"/>
    <w:rsid w:val="007A1275"/>
    <w:rsid w:val="007B431C"/>
    <w:rsid w:val="007B474F"/>
    <w:rsid w:val="007C547D"/>
    <w:rsid w:val="007D53F8"/>
    <w:rsid w:val="007E0764"/>
    <w:rsid w:val="007E2D2A"/>
    <w:rsid w:val="007E40B3"/>
    <w:rsid w:val="007E4DF9"/>
    <w:rsid w:val="007E55F2"/>
    <w:rsid w:val="007F1D0F"/>
    <w:rsid w:val="00801D6E"/>
    <w:rsid w:val="00801DA2"/>
    <w:rsid w:val="00811358"/>
    <w:rsid w:val="00812A94"/>
    <w:rsid w:val="00814D7C"/>
    <w:rsid w:val="008154A6"/>
    <w:rsid w:val="0082181E"/>
    <w:rsid w:val="00827E11"/>
    <w:rsid w:val="00831C0C"/>
    <w:rsid w:val="00831DDE"/>
    <w:rsid w:val="00833759"/>
    <w:rsid w:val="00836831"/>
    <w:rsid w:val="00841FAF"/>
    <w:rsid w:val="00850AAF"/>
    <w:rsid w:val="0085383E"/>
    <w:rsid w:val="00855E27"/>
    <w:rsid w:val="0086533B"/>
    <w:rsid w:val="00866228"/>
    <w:rsid w:val="00874AB4"/>
    <w:rsid w:val="0088015E"/>
    <w:rsid w:val="0088071A"/>
    <w:rsid w:val="00891D1C"/>
    <w:rsid w:val="008935DA"/>
    <w:rsid w:val="00897740"/>
    <w:rsid w:val="008A0936"/>
    <w:rsid w:val="008A0F22"/>
    <w:rsid w:val="008A1594"/>
    <w:rsid w:val="008A2AD1"/>
    <w:rsid w:val="008C0DA2"/>
    <w:rsid w:val="008D42DD"/>
    <w:rsid w:val="008D46FC"/>
    <w:rsid w:val="008D4C34"/>
    <w:rsid w:val="008E394F"/>
    <w:rsid w:val="008E54B6"/>
    <w:rsid w:val="008F253A"/>
    <w:rsid w:val="00911699"/>
    <w:rsid w:val="00916A8D"/>
    <w:rsid w:val="00917EE5"/>
    <w:rsid w:val="00926131"/>
    <w:rsid w:val="00926298"/>
    <w:rsid w:val="0094068B"/>
    <w:rsid w:val="009605A7"/>
    <w:rsid w:val="00963E7F"/>
    <w:rsid w:val="00964360"/>
    <w:rsid w:val="0096513E"/>
    <w:rsid w:val="00967235"/>
    <w:rsid w:val="00967A7A"/>
    <w:rsid w:val="00967B93"/>
    <w:rsid w:val="00971898"/>
    <w:rsid w:val="00972240"/>
    <w:rsid w:val="009855AC"/>
    <w:rsid w:val="009855B2"/>
    <w:rsid w:val="00986CBB"/>
    <w:rsid w:val="00987B68"/>
    <w:rsid w:val="00987C25"/>
    <w:rsid w:val="00991579"/>
    <w:rsid w:val="00994161"/>
    <w:rsid w:val="0099468B"/>
    <w:rsid w:val="009961DB"/>
    <w:rsid w:val="009A157C"/>
    <w:rsid w:val="009A1EF8"/>
    <w:rsid w:val="009A493E"/>
    <w:rsid w:val="009B1034"/>
    <w:rsid w:val="009B3665"/>
    <w:rsid w:val="009B4FFC"/>
    <w:rsid w:val="009C2EA8"/>
    <w:rsid w:val="009E1A9F"/>
    <w:rsid w:val="009F1AB1"/>
    <w:rsid w:val="009F5009"/>
    <w:rsid w:val="009F5745"/>
    <w:rsid w:val="00A0474C"/>
    <w:rsid w:val="00A058DA"/>
    <w:rsid w:val="00A05F1C"/>
    <w:rsid w:val="00A306F4"/>
    <w:rsid w:val="00A30E7A"/>
    <w:rsid w:val="00A34D76"/>
    <w:rsid w:val="00A36A1E"/>
    <w:rsid w:val="00A411E1"/>
    <w:rsid w:val="00A4127C"/>
    <w:rsid w:val="00A4281E"/>
    <w:rsid w:val="00A44FF7"/>
    <w:rsid w:val="00A46C1E"/>
    <w:rsid w:val="00A50534"/>
    <w:rsid w:val="00A513A2"/>
    <w:rsid w:val="00A553AA"/>
    <w:rsid w:val="00A70F59"/>
    <w:rsid w:val="00A75A6E"/>
    <w:rsid w:val="00A8627B"/>
    <w:rsid w:val="00A906AC"/>
    <w:rsid w:val="00A92CDC"/>
    <w:rsid w:val="00A9500D"/>
    <w:rsid w:val="00AA31DE"/>
    <w:rsid w:val="00AB4473"/>
    <w:rsid w:val="00AC350F"/>
    <w:rsid w:val="00AD5C32"/>
    <w:rsid w:val="00AD5EBD"/>
    <w:rsid w:val="00AD6418"/>
    <w:rsid w:val="00AD7D95"/>
    <w:rsid w:val="00AE604F"/>
    <w:rsid w:val="00AE7B90"/>
    <w:rsid w:val="00AF73CC"/>
    <w:rsid w:val="00B00913"/>
    <w:rsid w:val="00B047CD"/>
    <w:rsid w:val="00B06B56"/>
    <w:rsid w:val="00B07CE9"/>
    <w:rsid w:val="00B122D4"/>
    <w:rsid w:val="00B237BD"/>
    <w:rsid w:val="00B24A97"/>
    <w:rsid w:val="00B32CFF"/>
    <w:rsid w:val="00B34B5E"/>
    <w:rsid w:val="00B4062D"/>
    <w:rsid w:val="00B462D0"/>
    <w:rsid w:val="00B51E06"/>
    <w:rsid w:val="00B5522A"/>
    <w:rsid w:val="00B67CAE"/>
    <w:rsid w:val="00B743AD"/>
    <w:rsid w:val="00B74E30"/>
    <w:rsid w:val="00B9042A"/>
    <w:rsid w:val="00B96995"/>
    <w:rsid w:val="00BA4B00"/>
    <w:rsid w:val="00BB07E1"/>
    <w:rsid w:val="00BB1ECC"/>
    <w:rsid w:val="00BB4DF4"/>
    <w:rsid w:val="00BC3008"/>
    <w:rsid w:val="00BD11B4"/>
    <w:rsid w:val="00BE4897"/>
    <w:rsid w:val="00BE54B9"/>
    <w:rsid w:val="00BF2BD5"/>
    <w:rsid w:val="00BF32D5"/>
    <w:rsid w:val="00BF42CF"/>
    <w:rsid w:val="00C05819"/>
    <w:rsid w:val="00C1095E"/>
    <w:rsid w:val="00C16AE5"/>
    <w:rsid w:val="00C35D02"/>
    <w:rsid w:val="00C51E44"/>
    <w:rsid w:val="00C5398C"/>
    <w:rsid w:val="00C5610B"/>
    <w:rsid w:val="00C5720D"/>
    <w:rsid w:val="00C63497"/>
    <w:rsid w:val="00C63DF8"/>
    <w:rsid w:val="00C65C9A"/>
    <w:rsid w:val="00C718FC"/>
    <w:rsid w:val="00C71A90"/>
    <w:rsid w:val="00C74EA3"/>
    <w:rsid w:val="00C77548"/>
    <w:rsid w:val="00C8289D"/>
    <w:rsid w:val="00C852FA"/>
    <w:rsid w:val="00C916E0"/>
    <w:rsid w:val="00CA1E27"/>
    <w:rsid w:val="00CB2985"/>
    <w:rsid w:val="00CB6F33"/>
    <w:rsid w:val="00CC3060"/>
    <w:rsid w:val="00CC51A7"/>
    <w:rsid w:val="00CC7393"/>
    <w:rsid w:val="00CD6186"/>
    <w:rsid w:val="00CD63FB"/>
    <w:rsid w:val="00CE4CA9"/>
    <w:rsid w:val="00CE5697"/>
    <w:rsid w:val="00CE7DF6"/>
    <w:rsid w:val="00D00E06"/>
    <w:rsid w:val="00D02CAF"/>
    <w:rsid w:val="00D059FE"/>
    <w:rsid w:val="00D10080"/>
    <w:rsid w:val="00D349F6"/>
    <w:rsid w:val="00D461CB"/>
    <w:rsid w:val="00D505E6"/>
    <w:rsid w:val="00D540C7"/>
    <w:rsid w:val="00D57360"/>
    <w:rsid w:val="00D60D02"/>
    <w:rsid w:val="00D62DA2"/>
    <w:rsid w:val="00D644D9"/>
    <w:rsid w:val="00D647F3"/>
    <w:rsid w:val="00D67FB0"/>
    <w:rsid w:val="00D775BE"/>
    <w:rsid w:val="00D8160A"/>
    <w:rsid w:val="00D87BC0"/>
    <w:rsid w:val="00D902C0"/>
    <w:rsid w:val="00D908C0"/>
    <w:rsid w:val="00D92BCD"/>
    <w:rsid w:val="00D92F09"/>
    <w:rsid w:val="00D94570"/>
    <w:rsid w:val="00D97F72"/>
    <w:rsid w:val="00DA1B7E"/>
    <w:rsid w:val="00DB1846"/>
    <w:rsid w:val="00DB1893"/>
    <w:rsid w:val="00DB244A"/>
    <w:rsid w:val="00DC2410"/>
    <w:rsid w:val="00DC3E8E"/>
    <w:rsid w:val="00DD03C5"/>
    <w:rsid w:val="00DD16E5"/>
    <w:rsid w:val="00DE481C"/>
    <w:rsid w:val="00DF063A"/>
    <w:rsid w:val="00DF6A9B"/>
    <w:rsid w:val="00E05985"/>
    <w:rsid w:val="00E1532A"/>
    <w:rsid w:val="00E26B07"/>
    <w:rsid w:val="00E36545"/>
    <w:rsid w:val="00E3771A"/>
    <w:rsid w:val="00E46598"/>
    <w:rsid w:val="00E54DE2"/>
    <w:rsid w:val="00E57B14"/>
    <w:rsid w:val="00E629B8"/>
    <w:rsid w:val="00E67533"/>
    <w:rsid w:val="00E703B3"/>
    <w:rsid w:val="00E73C21"/>
    <w:rsid w:val="00E82746"/>
    <w:rsid w:val="00E86763"/>
    <w:rsid w:val="00E90D94"/>
    <w:rsid w:val="00E952D4"/>
    <w:rsid w:val="00EA1B9B"/>
    <w:rsid w:val="00EA1B9E"/>
    <w:rsid w:val="00EA311D"/>
    <w:rsid w:val="00EA5F54"/>
    <w:rsid w:val="00EB046F"/>
    <w:rsid w:val="00EB3C2C"/>
    <w:rsid w:val="00EC1141"/>
    <w:rsid w:val="00EC2F54"/>
    <w:rsid w:val="00EC570F"/>
    <w:rsid w:val="00EC6250"/>
    <w:rsid w:val="00ED1EF6"/>
    <w:rsid w:val="00F1164A"/>
    <w:rsid w:val="00F141D1"/>
    <w:rsid w:val="00F21D32"/>
    <w:rsid w:val="00F40101"/>
    <w:rsid w:val="00F515A8"/>
    <w:rsid w:val="00F5272F"/>
    <w:rsid w:val="00F607F9"/>
    <w:rsid w:val="00F63B12"/>
    <w:rsid w:val="00F738EE"/>
    <w:rsid w:val="00F768ED"/>
    <w:rsid w:val="00F85CB5"/>
    <w:rsid w:val="00F95587"/>
    <w:rsid w:val="00F96077"/>
    <w:rsid w:val="00FA5216"/>
    <w:rsid w:val="00FA6F0B"/>
    <w:rsid w:val="00FB10AB"/>
    <w:rsid w:val="00FB391C"/>
    <w:rsid w:val="00FB3A6D"/>
    <w:rsid w:val="00FB69CC"/>
    <w:rsid w:val="00FC21D5"/>
    <w:rsid w:val="00FD4BBE"/>
    <w:rsid w:val="00FF0999"/>
    <w:rsid w:val="00FF3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B2C2E"/>
  <w15:docId w15:val="{E4D761AE-4A87-46A2-8DBC-BAAB65A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rPr>
  </w:style>
  <w:style w:type="paragraph" w:styleId="berschrift1">
    <w:name w:val="heading 1"/>
    <w:basedOn w:val="Standard"/>
    <w:link w:val="berschrift1Zchn"/>
    <w:uiPriority w:val="9"/>
    <w:qFormat/>
    <w:rsid w:val="00CD63FB"/>
    <w:pPr>
      <w:spacing w:before="100" w:beforeAutospacing="1" w:after="100" w:afterAutospacing="1"/>
      <w:outlineLvl w:val="0"/>
    </w:pPr>
    <w:rPr>
      <w:b/>
      <w:bCs/>
      <w:color w:val="auto"/>
      <w:kern w:val="36"/>
      <w:sz w:val="48"/>
      <w:szCs w:val="48"/>
    </w:rPr>
  </w:style>
  <w:style w:type="paragraph" w:styleId="berschrift3">
    <w:name w:val="heading 3"/>
    <w:basedOn w:val="Standard"/>
    <w:next w:val="Standard"/>
    <w:link w:val="berschrift3Zchn"/>
    <w:semiHidden/>
    <w:unhideWhenUsed/>
    <w:qFormat/>
    <w:rsid w:val="00BE4897"/>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mKuvertfenster">
    <w:name w:val="Absender im Kuvertfenster"/>
    <w:basedOn w:val="Standard"/>
    <w:next w:val="Standard"/>
    <w:pPr>
      <w:framePr w:wrap="notBeside" w:vAnchor="page" w:hAnchor="text" w:y="2881"/>
    </w:pPr>
    <w:rPr>
      <w:rFonts w:ascii="Arial" w:hAnsi="Arial"/>
      <w:color w:val="auto"/>
      <w:sz w:val="16"/>
      <w:u w:val="single"/>
    </w:rPr>
  </w:style>
  <w:style w:type="paragraph" w:styleId="Anrede">
    <w:name w:val="Salutation"/>
    <w:basedOn w:val="Standard"/>
    <w:next w:val="Standard"/>
    <w:pPr>
      <w:spacing w:before="220" w:after="220" w:line="220" w:lineRule="atLeast"/>
      <w:jc w:val="both"/>
    </w:pPr>
    <w:rPr>
      <w:rFonts w:ascii="Arial" w:hAnsi="Arial"/>
      <w:color w:val="auto"/>
      <w:spacing w:val="-5"/>
    </w:rPr>
  </w:style>
  <w:style w:type="paragraph" w:styleId="Datum">
    <w:name w:val="Date"/>
    <w:basedOn w:val="Standard"/>
    <w:next w:val="Standard"/>
    <w:pPr>
      <w:spacing w:after="220" w:line="220" w:lineRule="atLeast"/>
      <w:jc w:val="both"/>
    </w:pPr>
    <w:rPr>
      <w:rFonts w:ascii="Arial" w:hAnsi="Arial"/>
      <w:color w:val="auto"/>
      <w:spacing w:val="-5"/>
    </w:rPr>
  </w:style>
  <w:style w:type="paragraph" w:styleId="Gruformel">
    <w:name w:val="Closing"/>
    <w:basedOn w:val="Standard"/>
    <w:next w:val="Unterschrift"/>
    <w:pPr>
      <w:keepNext/>
      <w:spacing w:after="220" w:line="220" w:lineRule="atLeast"/>
      <w:jc w:val="both"/>
    </w:pPr>
    <w:rPr>
      <w:rFonts w:ascii="Arial" w:hAnsi="Arial"/>
      <w:color w:val="auto"/>
      <w:spacing w:val="-5"/>
    </w:rPr>
  </w:style>
  <w:style w:type="paragraph" w:styleId="Unterschrift">
    <w:name w:val="Signature"/>
    <w:basedOn w:val="Standard"/>
    <w:pPr>
      <w:ind w:left="4252"/>
    </w:pPr>
  </w:style>
  <w:style w:type="paragraph" w:customStyle="1" w:styleId="Versandanweisungen">
    <w:name w:val="Versandanweisungen"/>
    <w:basedOn w:val="Standard"/>
    <w:next w:val="Standard"/>
    <w:pPr>
      <w:framePr w:wrap="notBeside" w:vAnchor="page" w:hAnchor="text" w:y="2881"/>
    </w:pPr>
    <w:rPr>
      <w:rFonts w:ascii="Arial" w:hAnsi="Arial"/>
      <w:color w:val="auto"/>
    </w:rPr>
  </w:style>
  <w:style w:type="paragraph" w:customStyle="1" w:styleId="Ra">
    <w:name w:val="Ra"/>
    <w:basedOn w:val="Standard"/>
  </w:style>
  <w:style w:type="table" w:styleId="Tabellenraster">
    <w:name w:val="Table Grid"/>
    <w:basedOn w:val="NormaleTabelle"/>
    <w:rsid w:val="0064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11CDA"/>
    <w:pPr>
      <w:tabs>
        <w:tab w:val="center" w:pos="4536"/>
        <w:tab w:val="right" w:pos="9072"/>
      </w:tabs>
    </w:pPr>
  </w:style>
  <w:style w:type="paragraph" w:styleId="Fuzeile">
    <w:name w:val="footer"/>
    <w:basedOn w:val="Standard"/>
    <w:link w:val="FuzeileZchn"/>
    <w:uiPriority w:val="99"/>
    <w:rsid w:val="00211CDA"/>
    <w:pPr>
      <w:tabs>
        <w:tab w:val="center" w:pos="4536"/>
        <w:tab w:val="right" w:pos="9072"/>
      </w:tabs>
    </w:pPr>
  </w:style>
  <w:style w:type="character" w:styleId="Hyperlink">
    <w:name w:val="Hyperlink"/>
    <w:rsid w:val="00211CDA"/>
    <w:rPr>
      <w:color w:val="0000FF"/>
      <w:u w:val="single"/>
    </w:rPr>
  </w:style>
  <w:style w:type="paragraph" w:styleId="NurText">
    <w:name w:val="Plain Text"/>
    <w:basedOn w:val="Standard"/>
    <w:link w:val="NurTextZchn"/>
    <w:uiPriority w:val="99"/>
    <w:rsid w:val="00211CDA"/>
    <w:rPr>
      <w:rFonts w:ascii="Arial" w:hAnsi="Arial" w:cs="Arial"/>
      <w:color w:val="auto"/>
      <w:sz w:val="20"/>
    </w:rPr>
  </w:style>
  <w:style w:type="paragraph" w:styleId="Sprechblasentext">
    <w:name w:val="Balloon Text"/>
    <w:basedOn w:val="Standard"/>
    <w:link w:val="SprechblasentextZchn"/>
    <w:rsid w:val="00377478"/>
    <w:rPr>
      <w:rFonts w:ascii="Tahoma" w:hAnsi="Tahoma" w:cs="Tahoma"/>
      <w:sz w:val="16"/>
      <w:szCs w:val="16"/>
    </w:rPr>
  </w:style>
  <w:style w:type="character" w:customStyle="1" w:styleId="SprechblasentextZchn">
    <w:name w:val="Sprechblasentext Zchn"/>
    <w:link w:val="Sprechblasentext"/>
    <w:rsid w:val="00377478"/>
    <w:rPr>
      <w:rFonts w:ascii="Tahoma" w:hAnsi="Tahoma" w:cs="Tahoma"/>
      <w:color w:val="000000"/>
      <w:sz w:val="16"/>
      <w:szCs w:val="16"/>
    </w:rPr>
  </w:style>
  <w:style w:type="paragraph" w:customStyle="1" w:styleId="align-left">
    <w:name w:val="align-left"/>
    <w:basedOn w:val="Standard"/>
    <w:rsid w:val="00C74EA3"/>
    <w:pPr>
      <w:spacing w:before="100" w:beforeAutospacing="1" w:after="100" w:afterAutospacing="1"/>
    </w:pPr>
    <w:rPr>
      <w:color w:val="auto"/>
      <w:szCs w:val="24"/>
    </w:rPr>
  </w:style>
  <w:style w:type="character" w:customStyle="1" w:styleId="berschrift1Zchn">
    <w:name w:val="Überschrift 1 Zchn"/>
    <w:link w:val="berschrift1"/>
    <w:uiPriority w:val="9"/>
    <w:rsid w:val="00CD63FB"/>
    <w:rPr>
      <w:b/>
      <w:bCs/>
      <w:kern w:val="36"/>
      <w:sz w:val="48"/>
      <w:szCs w:val="48"/>
    </w:rPr>
  </w:style>
  <w:style w:type="character" w:customStyle="1" w:styleId="author">
    <w:name w:val="author"/>
    <w:rsid w:val="00CD63FB"/>
  </w:style>
  <w:style w:type="paragraph" w:customStyle="1" w:styleId="absatz">
    <w:name w:val="absatz"/>
    <w:basedOn w:val="Standard"/>
    <w:rsid w:val="00CD63FB"/>
    <w:pPr>
      <w:spacing w:before="100" w:beforeAutospacing="1" w:after="100" w:afterAutospacing="1"/>
    </w:pPr>
    <w:rPr>
      <w:color w:val="auto"/>
      <w:szCs w:val="24"/>
    </w:rPr>
  </w:style>
  <w:style w:type="character" w:styleId="Hervorhebung">
    <w:name w:val="Emphasis"/>
    <w:uiPriority w:val="20"/>
    <w:qFormat/>
    <w:rsid w:val="00CD63FB"/>
    <w:rPr>
      <w:i/>
      <w:iCs/>
    </w:rPr>
  </w:style>
  <w:style w:type="character" w:customStyle="1" w:styleId="link">
    <w:name w:val="link"/>
    <w:rsid w:val="00CD63FB"/>
  </w:style>
  <w:style w:type="paragraph" w:styleId="StandardWeb">
    <w:name w:val="Normal (Web)"/>
    <w:basedOn w:val="Standard"/>
    <w:uiPriority w:val="99"/>
    <w:unhideWhenUsed/>
    <w:rsid w:val="00BE4897"/>
    <w:pPr>
      <w:spacing w:before="100" w:beforeAutospacing="1" w:after="100" w:afterAutospacing="1"/>
    </w:pPr>
    <w:rPr>
      <w:color w:val="auto"/>
      <w:szCs w:val="24"/>
    </w:rPr>
  </w:style>
  <w:style w:type="character" w:styleId="HTMLDefinition">
    <w:name w:val="HTML Definition"/>
    <w:uiPriority w:val="99"/>
    <w:unhideWhenUsed/>
    <w:rsid w:val="00BE4897"/>
    <w:rPr>
      <w:i/>
      <w:iCs/>
    </w:rPr>
  </w:style>
  <w:style w:type="character" w:customStyle="1" w:styleId="berschrift3Zchn">
    <w:name w:val="Überschrift 3 Zchn"/>
    <w:link w:val="berschrift3"/>
    <w:semiHidden/>
    <w:rsid w:val="00BE4897"/>
    <w:rPr>
      <w:rFonts w:ascii="Cambria" w:eastAsia="Times New Roman" w:hAnsi="Cambria" w:cs="Times New Roman"/>
      <w:b/>
      <w:bCs/>
      <w:color w:val="000000"/>
      <w:sz w:val="26"/>
      <w:szCs w:val="26"/>
    </w:rPr>
  </w:style>
  <w:style w:type="character" w:customStyle="1" w:styleId="FuzeileZchn">
    <w:name w:val="Fußzeile Zchn"/>
    <w:link w:val="Fuzeile"/>
    <w:uiPriority w:val="99"/>
    <w:rsid w:val="005F0DA1"/>
    <w:rPr>
      <w:color w:val="000000"/>
      <w:sz w:val="24"/>
    </w:rPr>
  </w:style>
  <w:style w:type="character" w:customStyle="1" w:styleId="NurTextZchn">
    <w:name w:val="Nur Text Zchn"/>
    <w:basedOn w:val="Absatz-Standardschriftart"/>
    <w:link w:val="NurText"/>
    <w:uiPriority w:val="99"/>
    <w:rsid w:val="00310873"/>
    <w:rPr>
      <w:rFonts w:ascii="Arial" w:hAnsi="Arial" w:cs="Arial"/>
    </w:rPr>
  </w:style>
  <w:style w:type="paragraph" w:styleId="Listenabsatz">
    <w:name w:val="List Paragraph"/>
    <w:basedOn w:val="Standard"/>
    <w:uiPriority w:val="34"/>
    <w:qFormat/>
    <w:rsid w:val="0049030E"/>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7759">
      <w:bodyDiv w:val="1"/>
      <w:marLeft w:val="0"/>
      <w:marRight w:val="0"/>
      <w:marTop w:val="0"/>
      <w:marBottom w:val="0"/>
      <w:divBdr>
        <w:top w:val="none" w:sz="0" w:space="0" w:color="auto"/>
        <w:left w:val="none" w:sz="0" w:space="0" w:color="auto"/>
        <w:bottom w:val="none" w:sz="0" w:space="0" w:color="auto"/>
        <w:right w:val="none" w:sz="0" w:space="0" w:color="auto"/>
      </w:divBdr>
    </w:div>
    <w:div w:id="1281373666">
      <w:bodyDiv w:val="1"/>
      <w:marLeft w:val="0"/>
      <w:marRight w:val="0"/>
      <w:marTop w:val="0"/>
      <w:marBottom w:val="0"/>
      <w:divBdr>
        <w:top w:val="none" w:sz="0" w:space="0" w:color="auto"/>
        <w:left w:val="none" w:sz="0" w:space="0" w:color="auto"/>
        <w:bottom w:val="none" w:sz="0" w:space="0" w:color="auto"/>
        <w:right w:val="none" w:sz="0" w:space="0" w:color="auto"/>
      </w:divBdr>
    </w:div>
    <w:div w:id="1563755087">
      <w:bodyDiv w:val="1"/>
      <w:marLeft w:val="0"/>
      <w:marRight w:val="0"/>
      <w:marTop w:val="0"/>
      <w:marBottom w:val="0"/>
      <w:divBdr>
        <w:top w:val="none" w:sz="0" w:space="0" w:color="auto"/>
        <w:left w:val="none" w:sz="0" w:space="0" w:color="auto"/>
        <w:bottom w:val="none" w:sz="0" w:space="0" w:color="auto"/>
        <w:right w:val="none" w:sz="0" w:space="0" w:color="auto"/>
      </w:divBdr>
    </w:div>
    <w:div w:id="1802460443">
      <w:bodyDiv w:val="1"/>
      <w:marLeft w:val="0"/>
      <w:marRight w:val="0"/>
      <w:marTop w:val="0"/>
      <w:marBottom w:val="0"/>
      <w:divBdr>
        <w:top w:val="none" w:sz="0" w:space="0" w:color="auto"/>
        <w:left w:val="none" w:sz="0" w:space="0" w:color="auto"/>
        <w:bottom w:val="none" w:sz="0" w:space="0" w:color="auto"/>
        <w:right w:val="none" w:sz="0" w:space="0" w:color="auto"/>
      </w:divBdr>
    </w:div>
    <w:div w:id="1804493472">
      <w:bodyDiv w:val="1"/>
      <w:marLeft w:val="0"/>
      <w:marRight w:val="0"/>
      <w:marTop w:val="0"/>
      <w:marBottom w:val="0"/>
      <w:divBdr>
        <w:top w:val="none" w:sz="0" w:space="0" w:color="auto"/>
        <w:left w:val="none" w:sz="0" w:space="0" w:color="auto"/>
        <w:bottom w:val="none" w:sz="0" w:space="0" w:color="auto"/>
        <w:right w:val="none" w:sz="0" w:space="0" w:color="auto"/>
      </w:divBdr>
    </w:div>
    <w:div w:id="1852182228">
      <w:bodyDiv w:val="1"/>
      <w:marLeft w:val="0"/>
      <w:marRight w:val="0"/>
      <w:marTop w:val="0"/>
      <w:marBottom w:val="0"/>
      <w:divBdr>
        <w:top w:val="none" w:sz="0" w:space="0" w:color="auto"/>
        <w:left w:val="none" w:sz="0" w:space="0" w:color="auto"/>
        <w:bottom w:val="none" w:sz="0" w:space="0" w:color="auto"/>
        <w:right w:val="none" w:sz="0" w:space="0" w:color="auto"/>
      </w:divBdr>
    </w:div>
    <w:div w:id="1997226225">
      <w:bodyDiv w:val="1"/>
      <w:marLeft w:val="0"/>
      <w:marRight w:val="0"/>
      <w:marTop w:val="0"/>
      <w:marBottom w:val="0"/>
      <w:divBdr>
        <w:top w:val="none" w:sz="0" w:space="0" w:color="auto"/>
        <w:left w:val="none" w:sz="0" w:space="0" w:color="auto"/>
        <w:bottom w:val="none" w:sz="0" w:space="0" w:color="auto"/>
        <w:right w:val="none" w:sz="0" w:space="0" w:color="auto"/>
      </w:divBdr>
      <w:divsChild>
        <w:div w:id="848372354">
          <w:marLeft w:val="0"/>
          <w:marRight w:val="0"/>
          <w:marTop w:val="0"/>
          <w:marBottom w:val="0"/>
          <w:divBdr>
            <w:top w:val="none" w:sz="0" w:space="0" w:color="auto"/>
            <w:left w:val="none" w:sz="0" w:space="0" w:color="auto"/>
            <w:bottom w:val="none" w:sz="0" w:space="0" w:color="auto"/>
            <w:right w:val="none" w:sz="0" w:space="0" w:color="auto"/>
          </w:divBdr>
          <w:divsChild>
            <w:div w:id="539392033">
              <w:marLeft w:val="0"/>
              <w:marRight w:val="0"/>
              <w:marTop w:val="0"/>
              <w:marBottom w:val="0"/>
              <w:divBdr>
                <w:top w:val="none" w:sz="0" w:space="0" w:color="auto"/>
                <w:left w:val="none" w:sz="0" w:space="0" w:color="auto"/>
                <w:bottom w:val="none" w:sz="0" w:space="0" w:color="auto"/>
                <w:right w:val="none" w:sz="0" w:space="0" w:color="auto"/>
              </w:divBdr>
              <w:divsChild>
                <w:div w:id="2109424335">
                  <w:marLeft w:val="0"/>
                  <w:marRight w:val="0"/>
                  <w:marTop w:val="0"/>
                  <w:marBottom w:val="0"/>
                  <w:divBdr>
                    <w:top w:val="none" w:sz="0" w:space="0" w:color="auto"/>
                    <w:left w:val="none" w:sz="0" w:space="0" w:color="auto"/>
                    <w:bottom w:val="none" w:sz="0" w:space="0" w:color="auto"/>
                    <w:right w:val="none" w:sz="0" w:space="0" w:color="auto"/>
                  </w:divBdr>
                  <w:divsChild>
                    <w:div w:id="183251454">
                      <w:marLeft w:val="0"/>
                      <w:marRight w:val="0"/>
                      <w:marTop w:val="0"/>
                      <w:marBottom w:val="0"/>
                      <w:divBdr>
                        <w:top w:val="none" w:sz="0" w:space="0" w:color="auto"/>
                        <w:left w:val="none" w:sz="0" w:space="0" w:color="auto"/>
                        <w:bottom w:val="none" w:sz="0" w:space="0" w:color="auto"/>
                        <w:right w:val="none" w:sz="0" w:space="0" w:color="auto"/>
                      </w:divBdr>
                      <w:divsChild>
                        <w:div w:id="258952148">
                          <w:marLeft w:val="0"/>
                          <w:marRight w:val="0"/>
                          <w:marTop w:val="0"/>
                          <w:marBottom w:val="0"/>
                          <w:divBdr>
                            <w:top w:val="none" w:sz="0" w:space="0" w:color="auto"/>
                            <w:left w:val="none" w:sz="0" w:space="0" w:color="auto"/>
                            <w:bottom w:val="none" w:sz="0" w:space="0" w:color="auto"/>
                            <w:right w:val="none" w:sz="0" w:space="0" w:color="auto"/>
                          </w:divBdr>
                        </w:div>
                        <w:div w:id="664210111">
                          <w:marLeft w:val="0"/>
                          <w:marRight w:val="0"/>
                          <w:marTop w:val="0"/>
                          <w:marBottom w:val="0"/>
                          <w:divBdr>
                            <w:top w:val="none" w:sz="0" w:space="0" w:color="auto"/>
                            <w:left w:val="none" w:sz="0" w:space="0" w:color="auto"/>
                            <w:bottom w:val="none" w:sz="0" w:space="0" w:color="auto"/>
                            <w:right w:val="none" w:sz="0" w:space="0" w:color="auto"/>
                          </w:divBdr>
                        </w:div>
                        <w:div w:id="1231384897">
                          <w:marLeft w:val="0"/>
                          <w:marRight w:val="0"/>
                          <w:marTop w:val="0"/>
                          <w:marBottom w:val="0"/>
                          <w:divBdr>
                            <w:top w:val="none" w:sz="0" w:space="0" w:color="auto"/>
                            <w:left w:val="none" w:sz="0" w:space="0" w:color="auto"/>
                            <w:bottom w:val="none" w:sz="0" w:space="0" w:color="auto"/>
                            <w:right w:val="none" w:sz="0" w:space="0" w:color="auto"/>
                          </w:divBdr>
                        </w:div>
                        <w:div w:id="1564023990">
                          <w:marLeft w:val="0"/>
                          <w:marRight w:val="0"/>
                          <w:marTop w:val="0"/>
                          <w:marBottom w:val="0"/>
                          <w:divBdr>
                            <w:top w:val="none" w:sz="0" w:space="0" w:color="auto"/>
                            <w:left w:val="none" w:sz="0" w:space="0" w:color="auto"/>
                            <w:bottom w:val="none" w:sz="0" w:space="0" w:color="auto"/>
                            <w:right w:val="none" w:sz="0" w:space="0" w:color="auto"/>
                          </w:divBdr>
                        </w:div>
                        <w:div w:id="1784379573">
                          <w:marLeft w:val="0"/>
                          <w:marRight w:val="0"/>
                          <w:marTop w:val="0"/>
                          <w:marBottom w:val="0"/>
                          <w:divBdr>
                            <w:top w:val="none" w:sz="0" w:space="0" w:color="auto"/>
                            <w:left w:val="none" w:sz="0" w:space="0" w:color="auto"/>
                            <w:bottom w:val="none" w:sz="0" w:space="0" w:color="auto"/>
                            <w:right w:val="none" w:sz="0" w:space="0" w:color="auto"/>
                          </w:divBdr>
                        </w:div>
                      </w:divsChild>
                    </w:div>
                    <w:div w:id="2087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654">
              <w:marLeft w:val="0"/>
              <w:marRight w:val="0"/>
              <w:marTop w:val="0"/>
              <w:marBottom w:val="0"/>
              <w:divBdr>
                <w:top w:val="none" w:sz="0" w:space="0" w:color="auto"/>
                <w:left w:val="none" w:sz="0" w:space="0" w:color="auto"/>
                <w:bottom w:val="none" w:sz="0" w:space="0" w:color="auto"/>
                <w:right w:val="none" w:sz="0" w:space="0" w:color="auto"/>
              </w:divBdr>
              <w:divsChild>
                <w:div w:id="1035691810">
                  <w:marLeft w:val="0"/>
                  <w:marRight w:val="0"/>
                  <w:marTop w:val="270"/>
                  <w:marBottom w:val="315"/>
                  <w:divBdr>
                    <w:top w:val="single" w:sz="6" w:space="0" w:color="C6C6C6"/>
                    <w:left w:val="none" w:sz="0" w:space="0" w:color="auto"/>
                    <w:bottom w:val="single" w:sz="6" w:space="0" w:color="C6C6C6"/>
                    <w:right w:val="none" w:sz="0" w:space="0" w:color="auto"/>
                  </w:divBdr>
                  <w:divsChild>
                    <w:div w:id="334503863">
                      <w:marLeft w:val="0"/>
                      <w:marRight w:val="0"/>
                      <w:marTop w:val="0"/>
                      <w:marBottom w:val="0"/>
                      <w:divBdr>
                        <w:top w:val="none" w:sz="0" w:space="0" w:color="auto"/>
                        <w:left w:val="none" w:sz="0" w:space="0" w:color="auto"/>
                        <w:bottom w:val="none" w:sz="0" w:space="0" w:color="auto"/>
                        <w:right w:val="none" w:sz="0" w:space="0" w:color="auto"/>
                      </w:divBdr>
                    </w:div>
                    <w:div w:id="1912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4630">
              <w:marLeft w:val="0"/>
              <w:marRight w:val="0"/>
              <w:marTop w:val="0"/>
              <w:marBottom w:val="0"/>
              <w:divBdr>
                <w:top w:val="none" w:sz="0" w:space="0" w:color="auto"/>
                <w:left w:val="none" w:sz="0" w:space="0" w:color="auto"/>
                <w:bottom w:val="none" w:sz="0" w:space="0" w:color="auto"/>
                <w:right w:val="none" w:sz="0" w:space="0" w:color="auto"/>
              </w:divBdr>
              <w:divsChild>
                <w:div w:id="48920020">
                  <w:marLeft w:val="0"/>
                  <w:marRight w:val="0"/>
                  <w:marTop w:val="0"/>
                  <w:marBottom w:val="0"/>
                  <w:divBdr>
                    <w:top w:val="none" w:sz="0" w:space="0" w:color="auto"/>
                    <w:left w:val="none" w:sz="0" w:space="0" w:color="auto"/>
                    <w:bottom w:val="none" w:sz="0" w:space="0" w:color="auto"/>
                    <w:right w:val="none" w:sz="0" w:space="0" w:color="auto"/>
                  </w:divBdr>
                  <w:divsChild>
                    <w:div w:id="68502629">
                      <w:marLeft w:val="0"/>
                      <w:marRight w:val="0"/>
                      <w:marTop w:val="0"/>
                      <w:marBottom w:val="0"/>
                      <w:divBdr>
                        <w:top w:val="none" w:sz="0" w:space="0" w:color="auto"/>
                        <w:left w:val="none" w:sz="0" w:space="0" w:color="auto"/>
                        <w:bottom w:val="none" w:sz="0" w:space="0" w:color="auto"/>
                        <w:right w:val="none" w:sz="0" w:space="0" w:color="auto"/>
                      </w:divBdr>
                      <w:divsChild>
                        <w:div w:id="642732077">
                          <w:marLeft w:val="0"/>
                          <w:marRight w:val="0"/>
                          <w:marTop w:val="0"/>
                          <w:marBottom w:val="0"/>
                          <w:divBdr>
                            <w:top w:val="none" w:sz="0" w:space="0" w:color="auto"/>
                            <w:left w:val="none" w:sz="0" w:space="0" w:color="auto"/>
                            <w:bottom w:val="none" w:sz="0" w:space="0" w:color="auto"/>
                            <w:right w:val="none" w:sz="0" w:space="0" w:color="auto"/>
                          </w:divBdr>
                        </w:div>
                        <w:div w:id="754327245">
                          <w:marLeft w:val="0"/>
                          <w:marRight w:val="0"/>
                          <w:marTop w:val="0"/>
                          <w:marBottom w:val="0"/>
                          <w:divBdr>
                            <w:top w:val="none" w:sz="0" w:space="0" w:color="auto"/>
                            <w:left w:val="none" w:sz="0" w:space="0" w:color="auto"/>
                            <w:bottom w:val="none" w:sz="0" w:space="0" w:color="auto"/>
                            <w:right w:val="none" w:sz="0" w:space="0" w:color="auto"/>
                          </w:divBdr>
                        </w:div>
                        <w:div w:id="1543400747">
                          <w:marLeft w:val="0"/>
                          <w:marRight w:val="0"/>
                          <w:marTop w:val="0"/>
                          <w:marBottom w:val="0"/>
                          <w:divBdr>
                            <w:top w:val="none" w:sz="0" w:space="0" w:color="auto"/>
                            <w:left w:val="none" w:sz="0" w:space="0" w:color="auto"/>
                            <w:bottom w:val="none" w:sz="0" w:space="0" w:color="auto"/>
                            <w:right w:val="none" w:sz="0" w:space="0" w:color="auto"/>
                          </w:divBdr>
                        </w:div>
                        <w:div w:id="1555773451">
                          <w:marLeft w:val="0"/>
                          <w:marRight w:val="0"/>
                          <w:marTop w:val="0"/>
                          <w:marBottom w:val="0"/>
                          <w:divBdr>
                            <w:top w:val="none" w:sz="0" w:space="0" w:color="auto"/>
                            <w:left w:val="none" w:sz="0" w:space="0" w:color="auto"/>
                            <w:bottom w:val="none" w:sz="0" w:space="0" w:color="auto"/>
                            <w:right w:val="none" w:sz="0" w:space="0" w:color="auto"/>
                          </w:divBdr>
                        </w:div>
                        <w:div w:id="1672099940">
                          <w:marLeft w:val="0"/>
                          <w:marRight w:val="0"/>
                          <w:marTop w:val="0"/>
                          <w:marBottom w:val="0"/>
                          <w:divBdr>
                            <w:top w:val="none" w:sz="0" w:space="0" w:color="auto"/>
                            <w:left w:val="none" w:sz="0" w:space="0" w:color="auto"/>
                            <w:bottom w:val="none" w:sz="0" w:space="0" w:color="auto"/>
                            <w:right w:val="none" w:sz="0" w:space="0" w:color="auto"/>
                          </w:divBdr>
                        </w:div>
                      </w:divsChild>
                    </w:div>
                    <w:div w:id="9559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Entwurf</vt:lpstr>
    </vt:vector>
  </TitlesOfParts>
  <Company>Mieterverein Bonn</Company>
  <LinksUpToDate>false</LinksUpToDate>
  <CharactersWithSpaces>2243</CharactersWithSpaces>
  <SharedDoc>false</SharedDoc>
  <HLinks>
    <vt:vector size="6" baseType="variant">
      <vt:variant>
        <vt:i4>4522095</vt:i4>
      </vt:variant>
      <vt:variant>
        <vt:i4>0</vt:i4>
      </vt:variant>
      <vt:variant>
        <vt:i4>0</vt:i4>
      </vt:variant>
      <vt:variant>
        <vt:i4>5</vt:i4>
      </vt:variant>
      <vt:variant>
        <vt:lpwstr>mailto:silke.gottschalk@dmb-nrw.de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Luciani</dc:creator>
  <cp:lastModifiedBy>Hans-Jochem Witzke</cp:lastModifiedBy>
  <cp:revision>15</cp:revision>
  <cp:lastPrinted>2020-04-03T09:50:00Z</cp:lastPrinted>
  <dcterms:created xsi:type="dcterms:W3CDTF">2020-04-02T14:07:00Z</dcterms:created>
  <dcterms:modified xsi:type="dcterms:W3CDTF">2020-04-03T15:22:00Z</dcterms:modified>
</cp:coreProperties>
</file>